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2C4CF8" w:rsidRPr="002C4CF8" w:rsidTr="002C4CF8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2C4CF8" w:rsidRPr="002C4CF8" w:rsidTr="002C4CF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D9446E" w:rsidRDefault="00D9446E" w:rsidP="00F7113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D9446E" w:rsidRDefault="00D9446E" w:rsidP="002C4CF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2C4CF8" w:rsidRPr="00F71133" w:rsidRDefault="002C4CF8" w:rsidP="002C4CF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r w:rsidRPr="00F71133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No. 61.2</w:t>
                  </w:r>
                </w:p>
                <w:p w:rsidR="002C4CF8" w:rsidRPr="00F71133" w:rsidRDefault="002C4CF8" w:rsidP="002C4CF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7113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proofErr w:type="gramStart"/>
                  <w:r w:rsidRPr="00F71133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O.61,r.</w:t>
                  </w:r>
                  <w:proofErr w:type="gramEnd"/>
                  <w:r w:rsidRPr="00F71133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2 (3)</w:t>
                  </w:r>
                </w:p>
                <w:p w:rsidR="002C4CF8" w:rsidRPr="00F71133" w:rsidRDefault="002C4CF8" w:rsidP="002C4CF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7113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F7113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Status of Children Act, 1987</w:t>
                  </w:r>
                  <w:r w:rsidRPr="00F7113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C4CF8" w:rsidRPr="00F71133" w:rsidRDefault="002C4CF8" w:rsidP="002C4CF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7113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section 38 (1)</w:t>
                  </w:r>
                  <w:r w:rsidRPr="00F7113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C4CF8" w:rsidRPr="00F71133" w:rsidRDefault="002C4CF8" w:rsidP="002C4CF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71133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Direction for the use of blood tests</w:t>
                  </w:r>
                </w:p>
                <w:bookmarkEnd w:id="0"/>
                <w:p w:rsidR="002C4CF8" w:rsidRPr="002C4CF8" w:rsidRDefault="002C4CF8" w:rsidP="002C4CF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C4CF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2C4CF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2C4CF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C4CF8" w:rsidRPr="002C4CF8" w:rsidRDefault="002C4CF8" w:rsidP="002C4CF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C4CF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No.</w:t>
                  </w:r>
                  <w:r w:rsidRPr="002C4CF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C4CF8" w:rsidRPr="002C4CF8" w:rsidRDefault="002C4CF8" w:rsidP="002C4CF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C4CF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Between ...........</w:t>
                  </w:r>
                  <w:r w:rsidRPr="002C4CF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C4CF8" w:rsidRPr="002C4CF8" w:rsidRDefault="002C4CF8" w:rsidP="002C4CF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C4CF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.........</w:t>
                  </w:r>
                  <w:r w:rsidRPr="002C4CF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C4CF8" w:rsidRPr="002C4CF8" w:rsidRDefault="002C4CF8" w:rsidP="002C4CF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C4CF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and </w:t>
                  </w:r>
                </w:p>
                <w:p w:rsidR="002C4CF8" w:rsidRPr="002C4CF8" w:rsidRDefault="002C4CF8" w:rsidP="002C4CF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C4CF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...........</w:t>
                  </w:r>
                  <w:r w:rsidRPr="002C4CF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C4CF8" w:rsidRPr="002C4CF8" w:rsidRDefault="002C4CF8" w:rsidP="002C4CF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C4CF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of ........... </w:t>
                  </w:r>
                </w:p>
                <w:p w:rsidR="002C4CF8" w:rsidRPr="002C4CF8" w:rsidRDefault="002C4CF8" w:rsidP="002C4CF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C4CF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WHEREAS civil proceedings entitled as above are before this Court, and in those proceedings the parentage of one ......... of ........ aged ........... is in question, </w:t>
                  </w:r>
                </w:p>
                <w:p w:rsidR="002C4CF8" w:rsidRPr="002C4CF8" w:rsidRDefault="002C4CF8" w:rsidP="002C4CF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C4CF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*(AND UPON HEARING an application by the above-named ........ party to the proceedings, brought by notice duly served before the Court for a direction under section 38 (1) of the above Act</w:t>
                  </w:r>
                  <w:proofErr w:type="gramStart"/>
                  <w:r w:rsidRPr="002C4CF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, )</w:t>
                  </w:r>
                  <w:proofErr w:type="gramEnd"/>
                  <w:r w:rsidRPr="002C4CF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C4CF8" w:rsidRPr="002C4CF8" w:rsidRDefault="002C4CF8" w:rsidP="002C4CF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C4CF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THE COURT HEREBY DIRECTS the use of blood tests for the purpose of assisting the Court to determine whether ....... of ........... </w:t>
                  </w:r>
                </w:p>
                <w:p w:rsidR="002C4CF8" w:rsidRPr="002C4CF8" w:rsidRDefault="002C4CF8" w:rsidP="002C4CF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C4CF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*(a person named in the application) *(a party to the proceedings) is or is not a parent of the said .........., </w:t>
                  </w:r>
                </w:p>
                <w:p w:rsidR="002C4CF8" w:rsidRPr="002C4CF8" w:rsidRDefault="002C4CF8" w:rsidP="002C4CF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C4CF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AND DIRECTS that ....... of ......... </w:t>
                  </w:r>
                </w:p>
                <w:p w:rsidR="002C4CF8" w:rsidRPr="002C4CF8" w:rsidRDefault="002C4CF8" w:rsidP="002C4CF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C4CF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 sampler, do take, on or before the ... day of </w:t>
                  </w:r>
                  <w:proofErr w:type="gramStart"/>
                  <w:r w:rsidRPr="002C4CF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2C4CF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19.., blood samples from the following </w:t>
                  </w:r>
                  <w:proofErr w:type="gramStart"/>
                  <w:r w:rsidRPr="002C4CF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persons:-</w:t>
                  </w:r>
                  <w:proofErr w:type="gramEnd"/>
                  <w:r w:rsidRPr="002C4CF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C4CF8" w:rsidRPr="002C4CF8" w:rsidRDefault="002C4CF8" w:rsidP="002C4CF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C4CF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*(from the said .......... of ......... whose parentage is so questioned)</w:t>
                  </w:r>
                  <w:r w:rsidRPr="002C4CF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C4CF8" w:rsidRPr="002C4CF8" w:rsidRDefault="002C4CF8" w:rsidP="002C4CF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C4CF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*(from .......... of ......... alleged to be a parent of the said </w:t>
                  </w:r>
                  <w:proofErr w:type="gramStart"/>
                  <w:r w:rsidRPr="002C4CF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......... )</w:t>
                  </w:r>
                  <w:proofErr w:type="gramEnd"/>
                  <w:r w:rsidRPr="002C4CF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2C4CF8" w:rsidRPr="002C4CF8" w:rsidRDefault="002C4CF8" w:rsidP="002C4CF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C4CF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*(from ........... of ...... a party to the proceedings)</w:t>
                  </w:r>
                  <w:r w:rsidRPr="002C4CF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C4CF8" w:rsidRPr="002C4CF8" w:rsidRDefault="002C4CF8" w:rsidP="002C4CF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C4CF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lastRenderedPageBreak/>
                    <w:t xml:space="preserve">AND REQUIRES each person named in this direction to attend before the said sampler at ........ on or before the ... day of </w:t>
                  </w:r>
                  <w:proofErr w:type="gramStart"/>
                  <w:r w:rsidRPr="002C4CF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2C4CF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r w:rsidR="00D9446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r w:rsidRPr="002C4CF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 for the purpose of the taking of those samples,</w:t>
                  </w:r>
                  <w:r w:rsidRPr="002C4CF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C4CF8" w:rsidRPr="002C4CF8" w:rsidRDefault="002C4CF8" w:rsidP="002C4CF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C4CF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AND FURTHER DIRECTS that tests be carried out on the said blood samples under</w:t>
                  </w:r>
                  <w:r w:rsidRPr="002C4CF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C4CF8" w:rsidRPr="002C4CF8" w:rsidRDefault="002C4CF8" w:rsidP="002C4CF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C4CF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control of ........... of .......... a tester, and that the said tester shall report to the Court thereon in accordance with the provisions of section 40 (2) of the Act.</w:t>
                  </w:r>
                  <w:r w:rsidRPr="002C4CF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C4CF8" w:rsidRPr="002C4CF8" w:rsidRDefault="002C4CF8" w:rsidP="002C4CF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C4CF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Dated this ... day of </w:t>
                  </w:r>
                  <w:proofErr w:type="gramStart"/>
                  <w:r w:rsidRPr="002C4CF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2C4CF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r w:rsidR="00D9446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r w:rsidRPr="002C4CF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 </w:t>
                  </w:r>
                </w:p>
                <w:p w:rsidR="002C4CF8" w:rsidRPr="002C4CF8" w:rsidRDefault="002C4CF8" w:rsidP="002C4CF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C4CF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 ......... </w:t>
                  </w:r>
                </w:p>
                <w:p w:rsidR="002C4CF8" w:rsidRPr="002C4CF8" w:rsidRDefault="002C4CF8" w:rsidP="002C4CF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C4CF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Judge of the District Court. </w:t>
                  </w:r>
                </w:p>
                <w:p w:rsidR="002C4CF8" w:rsidRPr="002C4CF8" w:rsidRDefault="002C4CF8" w:rsidP="002C4CF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C4CF8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* Delete words inapplicable</w:t>
                  </w:r>
                </w:p>
              </w:tc>
            </w:tr>
          </w:tbl>
          <w:p w:rsidR="002C4CF8" w:rsidRPr="002C4CF8" w:rsidRDefault="002C4CF8" w:rsidP="002C4C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9B6B1E" w:rsidRDefault="009B6B1E"/>
    <w:sectPr w:rsidR="009B6B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CF8"/>
    <w:rsid w:val="002C4CF8"/>
    <w:rsid w:val="009B6B1E"/>
    <w:rsid w:val="00D9446E"/>
    <w:rsid w:val="00F7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4855A2-B526-4AED-8E07-7C37E82C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4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2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2019-10-23T11:49:00Z</dcterms:created>
  <dcterms:modified xsi:type="dcterms:W3CDTF">2019-11-13T18:09:00Z</dcterms:modified>
</cp:coreProperties>
</file>