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8B" w:rsidRDefault="001A608B" w:rsidP="001D223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076081" w:rsidRPr="00076081" w:rsidRDefault="00076081" w:rsidP="001D223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076081" w:rsidRPr="00076081" w:rsidRDefault="00076081" w:rsidP="0007608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1D223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44.02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 to vary or discharge an order</w:t>
      </w:r>
    </w:p>
    <w:p w:rsidR="00076081" w:rsidRPr="00076081" w:rsidRDefault="00076081" w:rsidP="00076081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07608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07608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O.40C, r. 8, O.44, r. 10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District No. Record number: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section ........ of the ........ [insert details of the relevant enactment relied on]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*On the Application of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of........ Claimant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†Between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MOTION TO *VARY *DISCHARGE AN ORDER WHEREAS on application made by the above-named applicant to the District Court sitting at........ on the ...... day of ........ 20...., the Court ordered (the “original order”):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</w:t>
      </w:r>
      <w:r w:rsidRPr="00076081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set out particulars of the original order</w:t>
      </w: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*applicant *claimant *respondent will apply to the District Court sitting at........ on the ...... day of ........ 20.... at ........ a.m./p.m. (the “return date”) for: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 Orders sought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varying the original order so that it instead provides that [</w:t>
      </w:r>
      <w:r w:rsidRPr="00076081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specify the variation sought</w:t>
      </w: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discharging the original order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B. The grounds for the application are as </w:t>
      </w:r>
      <w:proofErr w:type="gramStart"/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follows:............</w:t>
      </w:r>
      <w:proofErr w:type="gramEnd"/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[</w:t>
      </w:r>
      <w:r w:rsidRPr="00076081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set out in summary the grounds of the application</w:t>
      </w: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].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C. Particular legal provisions relied on in the application ............... [</w:t>
      </w:r>
      <w:r w:rsidRPr="00076081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identify any particular legal provisions relied on in the application</w:t>
      </w: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].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LIST OF ANY DOCUMENTS ON WHICH THE MOVING PARTY WILL RELY AND COPIES OF WHICH ARE ATTACHED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794"/>
        <w:gridCol w:w="2807"/>
        <w:gridCol w:w="2826"/>
      </w:tblGrid>
      <w:tr w:rsidR="00076081" w:rsidRPr="00076081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4" name="Picture 4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Document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Date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Description</w:t>
            </w:r>
          </w:p>
        </w:tc>
      </w:tr>
      <w:tr w:rsidR="00076081" w:rsidRPr="00076081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e.g. letter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15 September 2013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Letter from the claimant to the respondent</w:t>
            </w:r>
          </w:p>
        </w:tc>
      </w:tr>
      <w:tr w:rsidR="00076081" w:rsidRPr="00076081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e.g. letter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21 September 2013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lang w:eastAsia="en-IE"/>
              </w:rPr>
              <w:t>Letter from the respondent to the claimant</w:t>
            </w:r>
          </w:p>
        </w:tc>
      </w:tr>
      <w:tr w:rsidR="00076081" w:rsidRPr="00076081">
        <w:trPr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E"/>
              </w:rPr>
              <w:t>Etc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6081" w:rsidRPr="00076081" w:rsidRDefault="00076081" w:rsidP="0007608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en-IE"/>
              </w:rPr>
            </w:pPr>
            <w:r w:rsidRPr="00076081">
              <w:rPr>
                <w:rFonts w:ascii="Verdana" w:eastAsia="Times New Roman" w:hAnsi="Verdana" w:cs="Arial"/>
                <w:noProof/>
                <w:color w:val="000000"/>
                <w:sz w:val="24"/>
                <w:szCs w:val="24"/>
                <w:lang w:eastAsia="en-IE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courts.ie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urts.ie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*(Solicitor for the) *claimant/*respondent/*moving party</w:t>
      </w:r>
      <w:r w:rsidRPr="00076081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District Court Clerk at ........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</w:t>
      </w:r>
      <w:proofErr w:type="gramStart"/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And:........</w:t>
      </w:r>
      <w:proofErr w:type="gramEnd"/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*(Solicitor for the) *respondent/*claimant of........ </w:t>
      </w:r>
    </w:p>
    <w:p w:rsidR="00076081" w:rsidRPr="00076081" w:rsidRDefault="00076081" w:rsidP="0007608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07608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notice of motion has been filed with the District Court Clerk at........ and issued on the ...... day of ........ 20....</w:t>
      </w:r>
    </w:p>
    <w:p w:rsidR="00D51246" w:rsidRPr="00076081" w:rsidRDefault="00076081" w:rsidP="00076081">
      <w:pPr>
        <w:rPr>
          <w:rFonts w:ascii="Verdana" w:hAnsi="Verdana"/>
        </w:rPr>
      </w:pPr>
      <w:r w:rsidRPr="0007608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D51246" w:rsidRPr="00076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81"/>
    <w:rsid w:val="00076081"/>
    <w:rsid w:val="001A608B"/>
    <w:rsid w:val="001D223A"/>
    <w:rsid w:val="00D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72E2"/>
  <w15:chartTrackingRefBased/>
  <w15:docId w15:val="{3AEAD44F-F4D9-4132-A146-81DC4D4B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081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07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833C3200</Template>
  <TotalTime>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2019-10-22T13:48:00Z</dcterms:created>
  <dcterms:modified xsi:type="dcterms:W3CDTF">2019-11-13T15:38:00Z</dcterms:modified>
</cp:coreProperties>
</file>