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E77AE9" w:rsidRPr="00E77AE9" w:rsidTr="00E77AE9">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77AE9" w:rsidRPr="00E77AE9" w:rsidTr="00E77AE9">
              <w:trPr>
                <w:tblCellSpacing w:w="15" w:type="dxa"/>
              </w:trPr>
              <w:tc>
                <w:tcPr>
                  <w:tcW w:w="0" w:type="auto"/>
                  <w:hideMark/>
                </w:tcPr>
                <w:p w:rsidR="00823CCE" w:rsidRDefault="00823CCE" w:rsidP="003226AA">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823CCE" w:rsidRDefault="00823CCE" w:rsidP="00E77AE9">
                  <w:pPr>
                    <w:spacing w:after="0" w:line="240" w:lineRule="auto"/>
                    <w:rPr>
                      <w:rFonts w:ascii="Verdana" w:eastAsia="Times New Roman" w:hAnsi="Verdana" w:cs="Arial"/>
                      <w:color w:val="000000"/>
                      <w:sz w:val="20"/>
                      <w:szCs w:val="20"/>
                      <w:lang w:eastAsia="en-IE"/>
                    </w:rPr>
                  </w:pPr>
                </w:p>
                <w:p w:rsidR="00E77AE9" w:rsidRPr="00E77AE9" w:rsidRDefault="00E77AE9" w:rsidP="003226AA">
                  <w:pPr>
                    <w:spacing w:after="0" w:line="240" w:lineRule="auto"/>
                    <w:jc w:val="center"/>
                    <w:rPr>
                      <w:rFonts w:ascii="Verdana" w:eastAsia="Times New Roman" w:hAnsi="Verdana" w:cs="Arial"/>
                      <w:color w:val="000000"/>
                      <w:sz w:val="24"/>
                      <w:szCs w:val="24"/>
                      <w:lang w:eastAsia="en-IE"/>
                    </w:rPr>
                  </w:pPr>
                  <w:r w:rsidRPr="00E77AE9">
                    <w:rPr>
                      <w:rFonts w:ascii="Verdana" w:eastAsia="Times New Roman" w:hAnsi="Verdana" w:cs="Arial"/>
                      <w:color w:val="000000"/>
                      <w:sz w:val="20"/>
                      <w:szCs w:val="20"/>
                      <w:lang w:eastAsia="en-IE"/>
                    </w:rPr>
                    <w:t>S.I. N0. 17 of 20</w:t>
                  </w:r>
                  <w:bookmarkStart w:id="0" w:name="_GoBack"/>
                  <w:bookmarkEnd w:id="0"/>
                  <w:r w:rsidRPr="00E77AE9">
                    <w:rPr>
                      <w:rFonts w:ascii="Verdana" w:eastAsia="Times New Roman" w:hAnsi="Verdana" w:cs="Arial"/>
                      <w:color w:val="000000"/>
                      <w:sz w:val="20"/>
                      <w:szCs w:val="20"/>
                      <w:lang w:eastAsia="en-IE"/>
                    </w:rPr>
                    <w:t>16</w:t>
                  </w:r>
                </w:p>
                <w:p w:rsidR="00E77AE9" w:rsidRPr="00E77AE9" w:rsidRDefault="00E77AE9" w:rsidP="00E77AE9">
                  <w:pPr>
                    <w:spacing w:after="0" w:line="240" w:lineRule="auto"/>
                    <w:jc w:val="center"/>
                    <w:rPr>
                      <w:rFonts w:ascii="Verdana" w:eastAsia="Times New Roman" w:hAnsi="Verdana" w:cs="Arial"/>
                      <w:color w:val="000000"/>
                      <w:sz w:val="24"/>
                      <w:szCs w:val="24"/>
                      <w:lang w:eastAsia="en-IE"/>
                    </w:rPr>
                  </w:pPr>
                  <w:r w:rsidRPr="00E77AE9">
                    <w:rPr>
                      <w:rFonts w:ascii="Verdana" w:eastAsia="Times New Roman" w:hAnsi="Verdana" w:cs="Arial"/>
                      <w:color w:val="000000"/>
                      <w:sz w:val="20"/>
                      <w:szCs w:val="20"/>
                      <w:lang w:eastAsia="en-IE"/>
                    </w:rPr>
                    <w:t xml:space="preserve">No. 58.4 </w:t>
                  </w:r>
                </w:p>
                <w:p w:rsidR="00E77AE9" w:rsidRPr="00E77AE9" w:rsidRDefault="00E77AE9" w:rsidP="00E77AE9">
                  <w:pPr>
                    <w:spacing w:after="0" w:line="240" w:lineRule="auto"/>
                    <w:rPr>
                      <w:rFonts w:ascii="Verdana" w:eastAsia="Times New Roman" w:hAnsi="Verdana" w:cs="Arial"/>
                      <w:color w:val="000000"/>
                      <w:sz w:val="24"/>
                      <w:szCs w:val="24"/>
                      <w:lang w:eastAsia="en-IE"/>
                    </w:rPr>
                  </w:pPr>
                  <w:r w:rsidRPr="00E77AE9">
                    <w:rPr>
                      <w:rFonts w:ascii="Verdana" w:eastAsia="Times New Roman" w:hAnsi="Verdana" w:cs="Arial"/>
                      <w:color w:val="000000"/>
                      <w:sz w:val="24"/>
                      <w:szCs w:val="24"/>
                      <w:lang w:eastAsia="en-IE"/>
                    </w:rPr>
                    <w:br/>
                  </w:r>
                  <w:r w:rsidRPr="00E77AE9">
                    <w:rPr>
                      <w:rFonts w:ascii="Verdana" w:eastAsia="Times New Roman" w:hAnsi="Verdana" w:cs="Arial"/>
                      <w:i/>
                      <w:iCs/>
                      <w:color w:val="000000"/>
                      <w:sz w:val="15"/>
                      <w:szCs w:val="15"/>
                      <w:lang w:eastAsia="en-IE"/>
                    </w:rPr>
                    <w:t>SCHEDULE C</w:t>
                  </w:r>
                  <w:r w:rsidRPr="00E77AE9">
                    <w:rPr>
                      <w:rFonts w:ascii="Verdana" w:eastAsia="Times New Roman" w:hAnsi="Verdana" w:cs="Arial"/>
                      <w:i/>
                      <w:iCs/>
                      <w:color w:val="000000"/>
                      <w:sz w:val="15"/>
                      <w:szCs w:val="15"/>
                      <w:lang w:eastAsia="en-IE"/>
                    </w:rPr>
                    <w:br/>
                    <w:t xml:space="preserve">O. 58, r. 4(6) </w:t>
                  </w:r>
                </w:p>
                <w:p w:rsidR="00E77AE9" w:rsidRPr="00E77AE9" w:rsidRDefault="00E77AE9" w:rsidP="00E77AE9">
                  <w:pPr>
                    <w:spacing w:after="0" w:line="240" w:lineRule="auto"/>
                    <w:jc w:val="center"/>
                    <w:rPr>
                      <w:rFonts w:ascii="Verdana" w:eastAsia="Times New Roman" w:hAnsi="Verdana" w:cs="Arial"/>
                      <w:color w:val="000000"/>
                      <w:sz w:val="24"/>
                      <w:szCs w:val="24"/>
                      <w:lang w:eastAsia="en-IE"/>
                    </w:rPr>
                  </w:pPr>
                  <w:r w:rsidRPr="00E77AE9">
                    <w:rPr>
                      <w:rFonts w:ascii="Verdana" w:eastAsia="Times New Roman" w:hAnsi="Verdana" w:cs="Arial"/>
                      <w:color w:val="000000"/>
                      <w:sz w:val="24"/>
                      <w:szCs w:val="24"/>
                      <w:lang w:eastAsia="en-IE"/>
                    </w:rPr>
                    <w:br/>
                  </w:r>
                  <w:r w:rsidRPr="00E77AE9">
                    <w:rPr>
                      <w:rFonts w:ascii="Verdana" w:eastAsia="Times New Roman" w:hAnsi="Verdana" w:cs="Arial"/>
                      <w:color w:val="000000"/>
                      <w:sz w:val="20"/>
                      <w:szCs w:val="20"/>
                      <w:lang w:eastAsia="en-IE"/>
                    </w:rPr>
                    <w:t xml:space="preserve">Guardianship of Infants Act 1964, section 7(5) </w:t>
                  </w:r>
                </w:p>
                <w:p w:rsidR="00E77AE9" w:rsidRPr="00E77AE9" w:rsidRDefault="00E77AE9" w:rsidP="00E77AE9">
                  <w:pPr>
                    <w:spacing w:before="100" w:beforeAutospacing="1" w:after="100" w:afterAutospacing="1" w:line="240" w:lineRule="auto"/>
                    <w:jc w:val="center"/>
                    <w:rPr>
                      <w:rFonts w:ascii="Verdana" w:eastAsia="Times New Roman" w:hAnsi="Verdana" w:cs="Arial"/>
                      <w:color w:val="000000"/>
                      <w:sz w:val="24"/>
                      <w:szCs w:val="24"/>
                      <w:lang w:eastAsia="en-IE"/>
                    </w:rPr>
                  </w:pPr>
                  <w:r w:rsidRPr="00E77AE9">
                    <w:rPr>
                      <w:rFonts w:ascii="Verdana" w:eastAsia="Times New Roman" w:hAnsi="Verdana" w:cs="Arial"/>
                      <w:color w:val="000000"/>
                      <w:sz w:val="20"/>
                      <w:szCs w:val="20"/>
                      <w:lang w:eastAsia="en-IE"/>
                    </w:rPr>
                    <w:t xml:space="preserve">Order under section *7(5)(a) *7(5)(b) </w:t>
                  </w:r>
                </w:p>
                <w:p w:rsidR="00E77AE9" w:rsidRPr="00E77AE9" w:rsidRDefault="00E77AE9" w:rsidP="00E77AE9">
                  <w:pPr>
                    <w:spacing w:after="0" w:line="240" w:lineRule="auto"/>
                    <w:rPr>
                      <w:rFonts w:ascii="Verdana" w:eastAsia="Times New Roman" w:hAnsi="Verdana" w:cs="Arial"/>
                      <w:color w:val="000000"/>
                      <w:sz w:val="24"/>
                      <w:szCs w:val="24"/>
                      <w:lang w:eastAsia="en-IE"/>
                    </w:rPr>
                  </w:pPr>
                  <w:r w:rsidRPr="00E77AE9">
                    <w:rPr>
                      <w:rFonts w:ascii="Verdana" w:eastAsia="Times New Roman" w:hAnsi="Verdana" w:cs="Arial"/>
                      <w:color w:val="000000"/>
                      <w:sz w:val="24"/>
                      <w:szCs w:val="24"/>
                      <w:lang w:eastAsia="en-IE"/>
                    </w:rPr>
                    <w:br/>
                  </w:r>
                  <w:r w:rsidRPr="00E77AE9">
                    <w:rPr>
                      <w:rFonts w:ascii="Verdana" w:eastAsia="Times New Roman" w:hAnsi="Verdana" w:cs="Arial"/>
                      <w:color w:val="000000"/>
                      <w:sz w:val="20"/>
                      <w:szCs w:val="20"/>
                      <w:lang w:eastAsia="en-IE"/>
                    </w:rPr>
                    <w:t>District Court Area of</w:t>
                  </w:r>
                  <w:r w:rsidRPr="00E77AE9">
                    <w:rPr>
                      <w:rFonts w:ascii="Verdana" w:eastAsia="Times New Roman" w:hAnsi="Verdana" w:cs="Arial"/>
                      <w:color w:val="000000"/>
                      <w:sz w:val="24"/>
                      <w:szCs w:val="24"/>
                      <w:lang w:eastAsia="en-IE"/>
                    </w:rPr>
                    <w:t xml:space="preserve"> </w:t>
                  </w:r>
                </w:p>
                <w:p w:rsidR="00E77AE9" w:rsidRPr="00E77AE9" w:rsidRDefault="00E77AE9" w:rsidP="00E77AE9">
                  <w:pPr>
                    <w:spacing w:before="100" w:beforeAutospacing="1" w:after="100" w:afterAutospacing="1" w:line="240" w:lineRule="auto"/>
                    <w:rPr>
                      <w:rFonts w:ascii="Verdana" w:eastAsia="Times New Roman" w:hAnsi="Verdana" w:cs="Arial"/>
                      <w:color w:val="000000"/>
                      <w:sz w:val="24"/>
                      <w:szCs w:val="24"/>
                      <w:lang w:eastAsia="en-IE"/>
                    </w:rPr>
                  </w:pPr>
                  <w:r w:rsidRPr="00E77AE9">
                    <w:rPr>
                      <w:rFonts w:ascii="Verdana" w:eastAsia="Times New Roman" w:hAnsi="Verdana" w:cs="Arial"/>
                      <w:color w:val="000000"/>
                      <w:sz w:val="20"/>
                      <w:szCs w:val="20"/>
                      <w:lang w:eastAsia="en-IE"/>
                    </w:rPr>
                    <w:t xml:space="preserve">District No. </w:t>
                  </w:r>
                </w:p>
                <w:p w:rsidR="00E77AE9" w:rsidRPr="00E77AE9" w:rsidRDefault="00E77AE9" w:rsidP="00E77AE9">
                  <w:pPr>
                    <w:spacing w:before="100" w:beforeAutospacing="1" w:after="100" w:afterAutospacing="1" w:line="240" w:lineRule="auto"/>
                    <w:rPr>
                      <w:rFonts w:ascii="Verdana" w:eastAsia="Times New Roman" w:hAnsi="Verdana" w:cs="Arial"/>
                      <w:color w:val="000000"/>
                      <w:sz w:val="24"/>
                      <w:szCs w:val="24"/>
                      <w:lang w:eastAsia="en-IE"/>
                    </w:rPr>
                  </w:pPr>
                  <w:r w:rsidRPr="00E77AE9">
                    <w:rPr>
                      <w:rFonts w:ascii="Verdana" w:eastAsia="Times New Roman" w:hAnsi="Verdana" w:cs="Arial"/>
                      <w:color w:val="000000"/>
                      <w:sz w:val="20"/>
                      <w:szCs w:val="20"/>
                      <w:lang w:eastAsia="en-IE"/>
                    </w:rPr>
                    <w:t xml:space="preserve">............... Applicant </w:t>
                  </w:r>
                </w:p>
                <w:p w:rsidR="00E77AE9" w:rsidRPr="00E77AE9" w:rsidRDefault="00E77AE9" w:rsidP="00E77AE9">
                  <w:pPr>
                    <w:spacing w:before="100" w:beforeAutospacing="1" w:after="100" w:afterAutospacing="1" w:line="240" w:lineRule="auto"/>
                    <w:rPr>
                      <w:rFonts w:ascii="Verdana" w:eastAsia="Times New Roman" w:hAnsi="Verdana" w:cs="Arial"/>
                      <w:color w:val="000000"/>
                      <w:sz w:val="24"/>
                      <w:szCs w:val="24"/>
                      <w:lang w:eastAsia="en-IE"/>
                    </w:rPr>
                  </w:pPr>
                  <w:r w:rsidRPr="00E77AE9">
                    <w:rPr>
                      <w:rFonts w:ascii="Verdana" w:eastAsia="Times New Roman" w:hAnsi="Verdana" w:cs="Arial"/>
                      <w:color w:val="000000"/>
                      <w:sz w:val="20"/>
                      <w:szCs w:val="20"/>
                      <w:lang w:eastAsia="en-IE"/>
                    </w:rPr>
                    <w:t xml:space="preserve">............... Respondent </w:t>
                  </w:r>
                </w:p>
                <w:p w:rsidR="00E77AE9" w:rsidRPr="00E77AE9" w:rsidRDefault="00E77AE9" w:rsidP="00E77AE9">
                  <w:pPr>
                    <w:spacing w:before="100" w:beforeAutospacing="1" w:after="100" w:afterAutospacing="1" w:line="240" w:lineRule="auto"/>
                    <w:rPr>
                      <w:rFonts w:ascii="Verdana" w:eastAsia="Times New Roman" w:hAnsi="Verdana" w:cs="Arial"/>
                      <w:color w:val="000000"/>
                      <w:sz w:val="24"/>
                      <w:szCs w:val="24"/>
                      <w:lang w:eastAsia="en-IE"/>
                    </w:rPr>
                  </w:pPr>
                  <w:r w:rsidRPr="00E77AE9">
                    <w:rPr>
                      <w:rFonts w:ascii="Verdana" w:eastAsia="Times New Roman" w:hAnsi="Verdana" w:cs="Arial"/>
                      <w:color w:val="000000"/>
                      <w:sz w:val="20"/>
                      <w:szCs w:val="20"/>
                      <w:lang w:eastAsia="en-IE"/>
                    </w:rPr>
                    <w:t>UPON APPLICATION made to this Court on this date by the above-named applicant, of .............. in the court (area and) district aforesaid, a *surviving guardian *testamentary guardian of ........... born on ..........., ........... born on .........., (a) child(</w:t>
                  </w:r>
                  <w:proofErr w:type="spellStart"/>
                  <w:r w:rsidRPr="00E77AE9">
                    <w:rPr>
                      <w:rFonts w:ascii="Verdana" w:eastAsia="Times New Roman" w:hAnsi="Verdana" w:cs="Arial"/>
                      <w:color w:val="000000"/>
                      <w:sz w:val="20"/>
                      <w:szCs w:val="20"/>
                      <w:lang w:eastAsia="en-IE"/>
                    </w:rPr>
                    <w:t>ren</w:t>
                  </w:r>
                  <w:proofErr w:type="spellEnd"/>
                  <w:r w:rsidRPr="00E77AE9">
                    <w:rPr>
                      <w:rFonts w:ascii="Verdana" w:eastAsia="Times New Roman" w:hAnsi="Verdana" w:cs="Arial"/>
                      <w:color w:val="000000"/>
                      <w:sz w:val="20"/>
                      <w:szCs w:val="20"/>
                      <w:lang w:eastAsia="en-IE"/>
                    </w:rPr>
                    <w:t>) residing at ......... for an order under section 7 of the Act, the respondent, of ........ being the *testamentary guardian *surviving guardian of the child(</w:t>
                  </w:r>
                  <w:proofErr w:type="spellStart"/>
                  <w:r w:rsidRPr="00E77AE9">
                    <w:rPr>
                      <w:rFonts w:ascii="Verdana" w:eastAsia="Times New Roman" w:hAnsi="Verdana" w:cs="Arial"/>
                      <w:color w:val="000000"/>
                      <w:sz w:val="20"/>
                      <w:szCs w:val="20"/>
                      <w:lang w:eastAsia="en-IE"/>
                    </w:rPr>
                    <w:t>ren</w:t>
                  </w:r>
                  <w:proofErr w:type="spellEnd"/>
                  <w:r w:rsidRPr="00E77AE9">
                    <w:rPr>
                      <w:rFonts w:ascii="Verdana" w:eastAsia="Times New Roman" w:hAnsi="Verdana" w:cs="Arial"/>
                      <w:color w:val="000000"/>
                      <w:sz w:val="20"/>
                      <w:szCs w:val="20"/>
                      <w:lang w:eastAsia="en-IE"/>
                    </w:rPr>
                    <w:t xml:space="preserve">) </w:t>
                  </w:r>
                </w:p>
                <w:p w:rsidR="00E77AE9" w:rsidRPr="00E77AE9" w:rsidRDefault="00E77AE9" w:rsidP="00E77AE9">
                  <w:pPr>
                    <w:spacing w:before="100" w:beforeAutospacing="1" w:after="100" w:afterAutospacing="1" w:line="240" w:lineRule="auto"/>
                    <w:rPr>
                      <w:rFonts w:ascii="Verdana" w:eastAsia="Times New Roman" w:hAnsi="Verdana" w:cs="Arial"/>
                      <w:color w:val="000000"/>
                      <w:sz w:val="24"/>
                      <w:szCs w:val="24"/>
                      <w:lang w:eastAsia="en-IE"/>
                    </w:rPr>
                  </w:pPr>
                  <w:r w:rsidRPr="00E77AE9">
                    <w:rPr>
                      <w:rFonts w:ascii="Verdana" w:eastAsia="Times New Roman" w:hAnsi="Verdana" w:cs="Arial"/>
                      <w:color w:val="000000"/>
                      <w:sz w:val="20"/>
                      <w:szCs w:val="20"/>
                      <w:lang w:eastAsia="en-IE"/>
                    </w:rPr>
                    <w:t>THE COURT being satisfied that notice of the application was duly served, and that the best interests of the child(</w:t>
                  </w:r>
                  <w:proofErr w:type="spellStart"/>
                  <w:r w:rsidRPr="00E77AE9">
                    <w:rPr>
                      <w:rFonts w:ascii="Verdana" w:eastAsia="Times New Roman" w:hAnsi="Verdana" w:cs="Arial"/>
                      <w:color w:val="000000"/>
                      <w:sz w:val="20"/>
                      <w:szCs w:val="20"/>
                      <w:lang w:eastAsia="en-IE"/>
                    </w:rPr>
                    <w:t>ren</w:t>
                  </w:r>
                  <w:proofErr w:type="spellEnd"/>
                  <w:r w:rsidRPr="00E77AE9">
                    <w:rPr>
                      <w:rFonts w:ascii="Verdana" w:eastAsia="Times New Roman" w:hAnsi="Verdana" w:cs="Arial"/>
                      <w:color w:val="000000"/>
                      <w:sz w:val="20"/>
                      <w:szCs w:val="20"/>
                      <w:lang w:eastAsia="en-IE"/>
                    </w:rPr>
                    <w:t xml:space="preserve">) require the making of this order; </w:t>
                  </w:r>
                </w:p>
                <w:p w:rsidR="00E77AE9" w:rsidRPr="00E77AE9" w:rsidRDefault="00E77AE9" w:rsidP="00E77AE9">
                  <w:pPr>
                    <w:spacing w:before="100" w:beforeAutospacing="1" w:after="100" w:afterAutospacing="1" w:line="240" w:lineRule="auto"/>
                    <w:rPr>
                      <w:rFonts w:ascii="Verdana" w:eastAsia="Times New Roman" w:hAnsi="Verdana" w:cs="Arial"/>
                      <w:color w:val="000000"/>
                      <w:sz w:val="24"/>
                      <w:szCs w:val="24"/>
                      <w:lang w:eastAsia="en-IE"/>
                    </w:rPr>
                  </w:pPr>
                  <w:r w:rsidRPr="00E77AE9">
                    <w:rPr>
                      <w:rFonts w:ascii="Verdana" w:eastAsia="Times New Roman" w:hAnsi="Verdana" w:cs="Arial"/>
                      <w:color w:val="000000"/>
                      <w:sz w:val="20"/>
                      <w:szCs w:val="20"/>
                      <w:lang w:eastAsia="en-IE"/>
                    </w:rPr>
                    <w:t xml:space="preserve">HEREBY ORDERS </w:t>
                  </w:r>
                </w:p>
                <w:p w:rsidR="00E77AE9" w:rsidRPr="00E77AE9" w:rsidRDefault="00E77AE9" w:rsidP="00E77AE9">
                  <w:pPr>
                    <w:spacing w:before="100" w:beforeAutospacing="1" w:after="100" w:afterAutospacing="1" w:line="240" w:lineRule="auto"/>
                    <w:rPr>
                      <w:rFonts w:ascii="Verdana" w:eastAsia="Times New Roman" w:hAnsi="Verdana" w:cs="Arial"/>
                      <w:color w:val="000000"/>
                      <w:sz w:val="24"/>
                      <w:szCs w:val="24"/>
                      <w:lang w:eastAsia="en-IE"/>
                    </w:rPr>
                  </w:pPr>
                  <w:r w:rsidRPr="00E77AE9">
                    <w:rPr>
                      <w:rFonts w:ascii="Verdana" w:eastAsia="Times New Roman" w:hAnsi="Verdana" w:cs="Arial"/>
                      <w:color w:val="000000"/>
                      <w:sz w:val="20"/>
                      <w:szCs w:val="20"/>
                      <w:lang w:eastAsia="en-IE"/>
                    </w:rPr>
                    <w:t>*that the appointment of the above-named respondent, as testamentary guardian be revoked and that the applicant as surviving guardian shall remain guardian of the said child(</w:t>
                  </w:r>
                  <w:proofErr w:type="spellStart"/>
                  <w:r w:rsidRPr="00E77AE9">
                    <w:rPr>
                      <w:rFonts w:ascii="Verdana" w:eastAsia="Times New Roman" w:hAnsi="Verdana" w:cs="Arial"/>
                      <w:color w:val="000000"/>
                      <w:sz w:val="20"/>
                      <w:szCs w:val="20"/>
                      <w:lang w:eastAsia="en-IE"/>
                    </w:rPr>
                    <w:t>ren</w:t>
                  </w:r>
                  <w:proofErr w:type="spellEnd"/>
                  <w:r w:rsidRPr="00E77AE9">
                    <w:rPr>
                      <w:rFonts w:ascii="Verdana" w:eastAsia="Times New Roman" w:hAnsi="Verdana" w:cs="Arial"/>
                      <w:color w:val="000000"/>
                      <w:sz w:val="20"/>
                      <w:szCs w:val="20"/>
                      <w:lang w:eastAsia="en-IE"/>
                    </w:rPr>
                    <w:t xml:space="preserve">). </w:t>
                  </w:r>
                </w:p>
                <w:p w:rsidR="00E77AE9" w:rsidRPr="00E77AE9" w:rsidRDefault="00E77AE9" w:rsidP="00E77AE9">
                  <w:pPr>
                    <w:spacing w:before="100" w:beforeAutospacing="1" w:after="100" w:afterAutospacing="1" w:line="240" w:lineRule="auto"/>
                    <w:rPr>
                      <w:rFonts w:ascii="Verdana" w:eastAsia="Times New Roman" w:hAnsi="Verdana" w:cs="Arial"/>
                      <w:color w:val="000000"/>
                      <w:sz w:val="24"/>
                      <w:szCs w:val="24"/>
                      <w:lang w:eastAsia="en-IE"/>
                    </w:rPr>
                  </w:pPr>
                  <w:r w:rsidRPr="00E77AE9">
                    <w:rPr>
                      <w:rFonts w:ascii="Verdana" w:eastAsia="Times New Roman" w:hAnsi="Verdana" w:cs="Arial"/>
                      <w:color w:val="000000"/>
                      <w:sz w:val="20"/>
                      <w:szCs w:val="20"/>
                      <w:lang w:eastAsia="en-IE"/>
                    </w:rPr>
                    <w:t>*that the above-named testamentary guardian shall act jointly with the said .........., surviving guardian, as guardians of the said child(</w:t>
                  </w:r>
                  <w:proofErr w:type="spellStart"/>
                  <w:r w:rsidRPr="00E77AE9">
                    <w:rPr>
                      <w:rFonts w:ascii="Verdana" w:eastAsia="Times New Roman" w:hAnsi="Verdana" w:cs="Arial"/>
                      <w:color w:val="000000"/>
                      <w:sz w:val="20"/>
                      <w:szCs w:val="20"/>
                      <w:lang w:eastAsia="en-IE"/>
                    </w:rPr>
                    <w:t>ren</w:t>
                  </w:r>
                  <w:proofErr w:type="spellEnd"/>
                  <w:r w:rsidRPr="00E77AE9">
                    <w:rPr>
                      <w:rFonts w:ascii="Verdana" w:eastAsia="Times New Roman" w:hAnsi="Verdana" w:cs="Arial"/>
                      <w:color w:val="000000"/>
                      <w:sz w:val="20"/>
                      <w:szCs w:val="20"/>
                      <w:lang w:eastAsia="en-IE"/>
                    </w:rPr>
                    <w:t xml:space="preserve">). </w:t>
                  </w:r>
                </w:p>
                <w:p w:rsidR="00E77AE9" w:rsidRPr="00E77AE9" w:rsidRDefault="00E77AE9" w:rsidP="00E77AE9">
                  <w:pPr>
                    <w:spacing w:before="100" w:beforeAutospacing="1" w:after="100" w:afterAutospacing="1" w:line="240" w:lineRule="auto"/>
                    <w:rPr>
                      <w:rFonts w:ascii="Verdana" w:eastAsia="Times New Roman" w:hAnsi="Verdana" w:cs="Arial"/>
                      <w:color w:val="000000"/>
                      <w:sz w:val="24"/>
                      <w:szCs w:val="24"/>
                      <w:lang w:eastAsia="en-IE"/>
                    </w:rPr>
                  </w:pPr>
                  <w:r w:rsidRPr="00E77AE9">
                    <w:rPr>
                      <w:rFonts w:ascii="Verdana" w:eastAsia="Times New Roman" w:hAnsi="Verdana" w:cs="Arial"/>
                      <w:color w:val="000000"/>
                      <w:sz w:val="20"/>
                      <w:szCs w:val="20"/>
                      <w:lang w:eastAsia="en-IE"/>
                    </w:rPr>
                    <w:t>Dated this .... day of .......... 20</w:t>
                  </w:r>
                  <w:proofErr w:type="gramStart"/>
                  <w:r w:rsidRPr="00E77AE9">
                    <w:rPr>
                      <w:rFonts w:ascii="Verdana" w:eastAsia="Times New Roman" w:hAnsi="Verdana" w:cs="Arial"/>
                      <w:color w:val="000000"/>
                      <w:sz w:val="20"/>
                      <w:szCs w:val="20"/>
                      <w:lang w:eastAsia="en-IE"/>
                    </w:rPr>
                    <w:t>.....</w:t>
                  </w:r>
                  <w:proofErr w:type="gramEnd"/>
                  <w:r w:rsidRPr="00E77AE9">
                    <w:rPr>
                      <w:rFonts w:ascii="Verdana" w:eastAsia="Times New Roman" w:hAnsi="Verdana" w:cs="Arial"/>
                      <w:color w:val="000000"/>
                      <w:sz w:val="20"/>
                      <w:szCs w:val="20"/>
                      <w:lang w:eastAsia="en-IE"/>
                    </w:rPr>
                    <w:t xml:space="preserve"> </w:t>
                  </w:r>
                </w:p>
                <w:p w:rsidR="00E77AE9" w:rsidRPr="00E77AE9" w:rsidRDefault="00E77AE9" w:rsidP="00E77AE9">
                  <w:pPr>
                    <w:spacing w:before="100" w:beforeAutospacing="1" w:after="100" w:afterAutospacing="1" w:line="240" w:lineRule="auto"/>
                    <w:rPr>
                      <w:rFonts w:ascii="Verdana" w:eastAsia="Times New Roman" w:hAnsi="Verdana" w:cs="Arial"/>
                      <w:color w:val="000000"/>
                      <w:sz w:val="24"/>
                      <w:szCs w:val="24"/>
                      <w:lang w:eastAsia="en-IE"/>
                    </w:rPr>
                  </w:pPr>
                  <w:r w:rsidRPr="00E77AE9">
                    <w:rPr>
                      <w:rFonts w:ascii="Verdana" w:eastAsia="Times New Roman" w:hAnsi="Verdana" w:cs="Arial"/>
                      <w:color w:val="000000"/>
                      <w:sz w:val="20"/>
                      <w:szCs w:val="20"/>
                      <w:lang w:eastAsia="en-IE"/>
                    </w:rPr>
                    <w:t xml:space="preserve">Signed ........... </w:t>
                  </w:r>
                  <w:r w:rsidRPr="00E77AE9">
                    <w:rPr>
                      <w:rFonts w:ascii="Verdana" w:eastAsia="Times New Roman" w:hAnsi="Verdana" w:cs="Arial"/>
                      <w:color w:val="000000"/>
                      <w:sz w:val="20"/>
                      <w:szCs w:val="20"/>
                      <w:lang w:eastAsia="en-IE"/>
                    </w:rPr>
                    <w:br/>
                    <w:t xml:space="preserve">Judge of the District Court </w:t>
                  </w:r>
                </w:p>
                <w:p w:rsidR="00E77AE9" w:rsidRPr="00E77AE9" w:rsidRDefault="00E77AE9" w:rsidP="00E77AE9">
                  <w:pPr>
                    <w:spacing w:after="0" w:line="240" w:lineRule="auto"/>
                    <w:jc w:val="center"/>
                    <w:rPr>
                      <w:rFonts w:ascii="Verdana" w:eastAsia="Times New Roman" w:hAnsi="Verdana" w:cs="Arial"/>
                      <w:color w:val="000000"/>
                      <w:sz w:val="24"/>
                      <w:szCs w:val="24"/>
                      <w:lang w:eastAsia="en-IE"/>
                    </w:rPr>
                  </w:pPr>
                  <w:r w:rsidRPr="00E77AE9">
                    <w:rPr>
                      <w:rFonts w:ascii="Verdana" w:eastAsia="Times New Roman" w:hAnsi="Verdana" w:cs="Arial"/>
                      <w:color w:val="000000"/>
                      <w:sz w:val="24"/>
                      <w:szCs w:val="24"/>
                      <w:lang w:eastAsia="en-IE"/>
                    </w:rPr>
                    <w:br/>
                  </w:r>
                  <w:r w:rsidRPr="00E77AE9">
                    <w:rPr>
                      <w:rFonts w:ascii="Verdana" w:eastAsia="Times New Roman" w:hAnsi="Verdana" w:cs="Arial"/>
                      <w:color w:val="000000"/>
                      <w:sz w:val="20"/>
                      <w:szCs w:val="20"/>
                      <w:lang w:eastAsia="en-IE"/>
                    </w:rPr>
                    <w:t xml:space="preserve">WARNING </w:t>
                  </w:r>
                </w:p>
                <w:p w:rsidR="00E77AE9" w:rsidRPr="00E77AE9" w:rsidRDefault="00E77AE9" w:rsidP="00E77AE9">
                  <w:pPr>
                    <w:spacing w:after="0" w:line="240" w:lineRule="auto"/>
                    <w:rPr>
                      <w:rFonts w:ascii="Verdana" w:eastAsia="Times New Roman" w:hAnsi="Verdana" w:cs="Arial"/>
                      <w:color w:val="000000"/>
                      <w:sz w:val="24"/>
                      <w:szCs w:val="24"/>
                      <w:lang w:eastAsia="en-IE"/>
                    </w:rPr>
                  </w:pPr>
                  <w:r w:rsidRPr="00E77AE9">
                    <w:rPr>
                      <w:rFonts w:ascii="Verdana" w:eastAsia="Times New Roman" w:hAnsi="Verdana" w:cs="Arial"/>
                      <w:color w:val="000000"/>
                      <w:sz w:val="24"/>
                      <w:szCs w:val="24"/>
                      <w:lang w:eastAsia="en-IE"/>
                    </w:rPr>
                    <w:br/>
                  </w:r>
                  <w:r w:rsidRPr="00E77AE9">
                    <w:rPr>
                      <w:rFonts w:ascii="Verdana" w:eastAsia="Times New Roman" w:hAnsi="Verdana" w:cs="Arial"/>
                      <w:color w:val="000000"/>
                      <w:sz w:val="20"/>
                      <w:szCs w:val="20"/>
                      <w:lang w:eastAsia="en-IE"/>
                    </w:rPr>
                    <w:t xml:space="preserve">Where this order contains a direction regarding the custody of a child or the right of access to a child, any person who fails or refuses to give up the child or to allow access to the child as required shall be guilty of an offence and shall be liable on summary conviction to a Class C fine, being a fine not exceeding €2,500 or to imprisonment not exceeding twelve months, or to both. </w:t>
                  </w:r>
                </w:p>
                <w:p w:rsidR="00E77AE9" w:rsidRPr="00E77AE9" w:rsidRDefault="00E77AE9" w:rsidP="00E77AE9">
                  <w:pPr>
                    <w:spacing w:before="100" w:beforeAutospacing="1" w:after="100" w:afterAutospacing="1" w:line="240" w:lineRule="auto"/>
                    <w:rPr>
                      <w:rFonts w:ascii="Arial" w:eastAsia="Times New Roman" w:hAnsi="Arial" w:cs="Arial"/>
                      <w:color w:val="000000"/>
                      <w:sz w:val="24"/>
                      <w:szCs w:val="24"/>
                      <w:lang w:eastAsia="en-IE"/>
                    </w:rPr>
                  </w:pPr>
                  <w:r w:rsidRPr="00E77AE9">
                    <w:rPr>
                      <w:rFonts w:ascii="Verdana" w:eastAsia="Times New Roman" w:hAnsi="Verdana" w:cs="Arial"/>
                      <w:i/>
                      <w:iCs/>
                      <w:color w:val="000000"/>
                      <w:sz w:val="15"/>
                      <w:szCs w:val="15"/>
                      <w:lang w:eastAsia="en-IE"/>
                    </w:rPr>
                    <w:t xml:space="preserve">*Delete where inapplicable </w:t>
                  </w:r>
                </w:p>
              </w:tc>
            </w:tr>
          </w:tbl>
          <w:p w:rsidR="00E77AE9" w:rsidRPr="00E77AE9" w:rsidRDefault="00E77AE9" w:rsidP="00E77AE9">
            <w:pPr>
              <w:spacing w:after="0" w:line="240" w:lineRule="auto"/>
              <w:rPr>
                <w:rFonts w:ascii="Arial" w:eastAsia="Times New Roman" w:hAnsi="Arial" w:cs="Arial"/>
                <w:color w:val="000000"/>
                <w:sz w:val="24"/>
                <w:szCs w:val="24"/>
                <w:lang w:eastAsia="en-IE"/>
              </w:rPr>
            </w:pPr>
          </w:p>
        </w:tc>
      </w:tr>
    </w:tbl>
    <w:p w:rsidR="006B0590" w:rsidRDefault="006B0590"/>
    <w:sectPr w:rsidR="006B05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E9"/>
    <w:rsid w:val="003226AA"/>
    <w:rsid w:val="006B0590"/>
    <w:rsid w:val="00823CCE"/>
    <w:rsid w:val="00E77A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CC7B7-9AA2-4E95-973F-A922C5CC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7AE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449637">
      <w:bodyDiv w:val="1"/>
      <w:marLeft w:val="0"/>
      <w:marRight w:val="0"/>
      <w:marTop w:val="0"/>
      <w:marBottom w:val="0"/>
      <w:divBdr>
        <w:top w:val="none" w:sz="0" w:space="0" w:color="auto"/>
        <w:left w:val="none" w:sz="0" w:space="0" w:color="auto"/>
        <w:bottom w:val="none" w:sz="0" w:space="0" w:color="auto"/>
        <w:right w:val="none" w:sz="0" w:space="0" w:color="auto"/>
      </w:divBdr>
    </w:div>
    <w:div w:id="2061781515">
      <w:bodyDiv w:val="1"/>
      <w:marLeft w:val="0"/>
      <w:marRight w:val="0"/>
      <w:marTop w:val="0"/>
      <w:marBottom w:val="0"/>
      <w:divBdr>
        <w:top w:val="none" w:sz="0" w:space="0" w:color="auto"/>
        <w:left w:val="none" w:sz="0" w:space="0" w:color="auto"/>
        <w:bottom w:val="none" w:sz="0" w:space="0" w:color="auto"/>
        <w:right w:val="none" w:sz="0" w:space="0" w:color="auto"/>
      </w:divBdr>
      <w:divsChild>
        <w:div w:id="1401631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D9B495EF</Template>
  <TotalTime>3</TotalTime>
  <Pages>2</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2019-10-23T10:43:00Z</dcterms:created>
  <dcterms:modified xsi:type="dcterms:W3CDTF">2019-11-13T16:17:00Z</dcterms:modified>
</cp:coreProperties>
</file>