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3C2B" w14:textId="322B3EB7" w:rsidR="0086174A" w:rsidRDefault="0086174A" w:rsidP="0086174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-2145186666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37A-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sdtContent>
      </w:sdt>
    </w:p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538936041"/>
        <w:lock w:val="contentLocked"/>
        <w:placeholder>
          <w:docPart w:val="DefaultPlaceholder_-1854013440"/>
        </w:placeholder>
        <w:group/>
      </w:sdtPr>
      <w:sdtContent>
        <w:p w14:paraId="4EB91643" w14:textId="041E0E19" w:rsidR="00FE641D" w:rsidRP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FORM 37A</w:t>
          </w:r>
          <w:r w:rsidR="00EA176A" w:rsidRPr="00EA176A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  <w:t> </w:t>
          </w:r>
        </w:p>
        <w:p w14:paraId="2D97F909" w14:textId="2FA3C5F0" w:rsid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 CHÚIRT TEAGHLAIGH CHUARDA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THE CIRCUIT FAMILY COURT</w:t>
          </w:r>
        </w:p>
        <w:p w14:paraId="3A8AAE7C" w14:textId="77777777" w:rsidR="001636CC" w:rsidRPr="00FE641D" w:rsidRDefault="001636CC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2"/>
          </w:tblGrid>
          <w:tr w:rsidR="000B1742" w14:paraId="5D3DBD1A" w14:textId="77777777" w:rsidTr="000B1742">
            <w:tc>
              <w:tcPr>
                <w:tcW w:w="9072" w:type="dxa"/>
              </w:tcPr>
              <w:p w14:paraId="757D2693" w14:textId="698EF579" w:rsidR="000B1742" w:rsidRDefault="00000000" w:rsidP="000B1742">
                <w:pPr>
                  <w:shd w:val="clear" w:color="auto" w:fill="FFFFFF"/>
                  <w:spacing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Circuit Region"/>
                    <w:tag w:val="CircuitRegion"/>
                    <w:id w:val="-1887096329"/>
                    <w:lock w:val="sdtLocked"/>
                    <w:placeholder>
                      <w:docPart w:val="8F87434644DB43819DDB6D66A66219A9"/>
                    </w:placeholder>
                    <w15:color w:val="800080"/>
                    <w:comboBox>
                      <w:listItem w:displayText="Choose an item." w:value="Choose an item."/>
                      <w:listItem w:displayText="NORTHERN" w:value="NORTHERN"/>
                      <w:listItem w:displayText="DUBLIN" w:value="DUBLIN"/>
                      <w:listItem w:displayText="CORK " w:value="CORK "/>
                      <w:listItem w:displayText="EASTERN" w:value="EASTERN"/>
                      <w:listItem w:displayText="MIDLAND" w:value="MIDLAND"/>
                      <w:listItem w:displayText="SOUTH EASTERN" w:value="SOUTH EASTERN"/>
                      <w:listItem w:displayText="SOUTH WESTERN" w:value="SOUTH WESTERN"/>
                      <w:listItem w:displayText="WESTERN" w:value="WESTERN"/>
                    </w:comboBox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bCs/>
                      <w:color w:val="333333"/>
                      <w:sz w:val="22"/>
                      <w:szCs w:val="21"/>
                      <w:lang w:eastAsia="en-IE"/>
                    </w:rPr>
                  </w:sdtEndPr>
                  <w:sdtContent>
                    <w:r w:rsidR="00704A64" w:rsidRPr="000E0C3B">
                      <w:rPr>
                        <w:rStyle w:val="FLCBHeading"/>
                        <w:color w:val="0070AF"/>
                      </w:rPr>
                      <w:t>C</w:t>
                    </w:r>
                    <w:r w:rsidR="00063217">
                      <w:rPr>
                        <w:rStyle w:val="FLCBHeading"/>
                        <w:color w:val="0070AF"/>
                      </w:rPr>
                      <w:t>hoose an item.</w:t>
                    </w:r>
                  </w:sdtContent>
                </w:sdt>
                <w:r w:rsidR="00704A64" w:rsidRPr="5959F460">
                  <w:rPr>
                    <w:rFonts w:ascii="Roboto" w:hAnsi="Roboto"/>
                    <w:b/>
                    <w:bCs/>
                    <w:sz w:val="21"/>
                    <w:szCs w:val="21"/>
                    <w:lang w:eastAsia="en-IE"/>
                  </w:rPr>
                  <w:t xml:space="preserve"> </w:t>
                </w:r>
                <w:r w:rsidR="0086174A" w:rsidRPr="5959F460">
                  <w:rPr>
                    <w:rFonts w:ascii="Roboto" w:hAnsi="Roboto"/>
                    <w:b/>
                    <w:bCs/>
                    <w:sz w:val="21"/>
                    <w:szCs w:val="21"/>
                    <w:lang w:eastAsia="en-IE"/>
                  </w:rPr>
                  <w:t>CIRCUIT</w:t>
                </w:r>
                <w:r w:rsidR="000B1742">
                  <w:rPr>
                    <w:rFonts w:ascii="Roboto" w:hAnsi="Roboto"/>
                    <w:b/>
                    <w:bCs/>
                    <w:sz w:val="21"/>
                    <w:szCs w:val="21"/>
                    <w:lang w:eastAsia="en-IE"/>
                  </w:rPr>
                  <w:t xml:space="preserve">                                             C</w:t>
                </w:r>
                <w:r w:rsidR="000B1742" w:rsidRPr="00D33BFB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OUNTY OF</w:t>
                </w:r>
                <w:r w:rsidR="000B174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 xml:space="preserve"> </w:t>
                </w:r>
                <w:sdt>
                  <w:sdtPr>
                    <w:rPr>
                      <w:rStyle w:val="FLCBHeading"/>
                    </w:rPr>
                    <w:alias w:val="County of Jurisdiction"/>
                    <w:tag w:val="CountyOfJurisdiction"/>
                    <w:id w:val="2075548751"/>
                    <w:placeholder>
                      <w:docPart w:val="A9204FDACDE04D24AC6F56935256486B"/>
                    </w:placeholder>
                    <w:showingPlcHdr/>
                    <w15:color w:val="800080"/>
                    <w:comboBox>
                      <w:listItem w:value="Choose an item."/>
                      <w:listItem w:displayText="CARLOW" w:value="CARLOW"/>
                      <w:listItem w:displayText="CAVAN" w:value="CAVAN"/>
                      <w:listItem w:displayText="CLARE" w:value="CLARE"/>
                      <w:listItem w:displayText="CORK" w:value="CORK"/>
                      <w:listItem w:displayText="DONEGAL" w:value="DONEGAL"/>
                      <w:listItem w:displayText="DUBLIN" w:value="DUBLIN"/>
                      <w:listItem w:displayText="GALWAY" w:value="GALWAY"/>
                      <w:listItem w:displayText="KERRY" w:value="KERRY"/>
                      <w:listItem w:displayText="KILDARE" w:value="KILDARE"/>
                      <w:listItem w:displayText="KILKENNY" w:value="KILKENNY"/>
                      <w:listItem w:displayText="LAOIS" w:value="LAOIS"/>
                      <w:listItem w:displayText="LEITRIM" w:value="LEITRIM"/>
                      <w:listItem w:displayText="LIMERICK" w:value="LIMERICK"/>
                      <w:listItem w:displayText="LONGFORD" w:value="LONGFORD"/>
                      <w:listItem w:displayText="LOUTH" w:value="LOUTH"/>
                      <w:listItem w:displayText="MAYO" w:value="MAYO"/>
                      <w:listItem w:displayText="MEATH" w:value="MEATH"/>
                      <w:listItem w:displayText="MONAGHAN" w:value="MONAGHAN"/>
                      <w:listItem w:displayText="OFFALY" w:value="OFFALY"/>
                      <w:listItem w:displayText="ROSCOMMON" w:value="ROSCOMMON"/>
                      <w:listItem w:displayText="SLIGO" w:value="SLIGO"/>
                      <w:listItem w:displayText="TIPPERARY" w:value="TIPPERARY"/>
                      <w:listItem w:displayText="WATERFORD" w:value="WATERFORD"/>
                      <w:listItem w:displayText="WESTMEATH" w:value="WESTMEATH"/>
                      <w:listItem w:displayText="WEXFORD" w:value="WEXFORD"/>
                      <w:listItem w:displayText="WICKLOW" w:value="WICKLOW"/>
                    </w:comboBox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bCs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bookmarkStart w:id="0" w:name="_Hlk197499471"/>
                    <w:r w:rsidR="000B1742" w:rsidRPr="005F0C0B">
                      <w:rPr>
                        <w:rStyle w:val="FLCBHeading"/>
                      </w:rPr>
                      <w:t>Choose an item.</w:t>
                    </w:r>
                    <w:bookmarkEnd w:id="0"/>
                  </w:sdtContent>
                </w:sdt>
              </w:p>
            </w:tc>
          </w:tr>
        </w:tbl>
        <w:p w14:paraId="46E1E35E" w14:textId="77777777" w:rsidR="000B1742" w:rsidRDefault="000B1742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5F9B179" w14:textId="2C6C03FE" w:rsidR="00D1042A" w:rsidRDefault="007614C7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IN THE MATTER OF</w:t>
          </w:r>
          <w:r w:rsidR="002710F6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</w:p>
        <w:bookmarkStart w:id="1" w:name="_Hlk196654861"/>
        <w:p w14:paraId="114D1165" w14:textId="19A14835" w:rsidR="00B77510" w:rsidRDefault="00000000" w:rsidP="00B77510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  <w:sdt>
            <w:sdtPr>
              <w:rPr>
                <w:rStyle w:val="Heading1Char"/>
                <w:rFonts w:ascii="Roboto" w:hAnsi="Roboto"/>
                <w:color w:val="0070AF"/>
              </w:rPr>
              <w:alias w:val="Divorce"/>
              <w:tag w:val="In the Matter of the Family Law (Divorce) Act 1996"/>
              <w:id w:val="682321598"/>
              <w:lock w:val="sdtLocked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7510">
                <w:rPr>
                  <w:rStyle w:val="Heading1Char"/>
                  <w:rFonts w:ascii="MS Gothic" w:eastAsia="MS Gothic" w:hAnsi="MS Gothic" w:hint="eastAsia"/>
                  <w:color w:val="0070AF"/>
                </w:rPr>
                <w:t>☐</w:t>
              </w:r>
            </w:sdtContent>
          </w:sdt>
          <w:r w:rsidR="00B77510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FAMILY LAW (DIVORCE) ACT</w:t>
          </w:r>
          <w:r w:rsidR="00905F27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,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1996</w:t>
          </w:r>
          <w:r w:rsidR="00905F27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AS AMENDED BY THE FAMILY LAW ACT, 2019</w:t>
          </w:r>
        </w:p>
        <w:p w14:paraId="36BD6F07" w14:textId="237230C1" w:rsidR="00E912ED" w:rsidRDefault="00000000" w:rsidP="00BB4773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  <w:sdt>
            <w:sdtPr>
              <w:rPr>
                <w:rStyle w:val="Heading1Char"/>
                <w:rFonts w:ascii="Roboto" w:hAnsi="Roboto"/>
                <w:color w:val="0070AF"/>
              </w:rPr>
              <w:alias w:val="Judicial Separation"/>
              <w:tag w:val="In the Matter of the Judicial Separation and Family Law Reform Act, 1989 and in the Matter of the Family Law Act 1995 "/>
              <w:id w:val="-1674642389"/>
              <w:lock w:val="sdtLocked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7510">
                <w:rPr>
                  <w:rStyle w:val="Heading1Char"/>
                  <w:rFonts w:ascii="MS Gothic" w:eastAsia="MS Gothic" w:hAnsi="MS Gothic" w:hint="eastAsia"/>
                  <w:color w:val="0070AF"/>
                </w:rPr>
                <w:t>☐</w:t>
              </w:r>
            </w:sdtContent>
          </w:sdt>
          <w:r w:rsidR="00B77510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JUDICIAL SEPARATION AND FAMILY LAW REFORM ACT, 1989 AND IN THE MATTER OF THE FAMILY LAW ACT 1995</w:t>
          </w:r>
        </w:p>
        <w:p w14:paraId="084A6236" w14:textId="36DA1036" w:rsidR="004476C3" w:rsidRDefault="00000000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sdt>
            <w:sdtPr>
              <w:rPr>
                <w:rStyle w:val="Heading1Char"/>
              </w:rPr>
              <w:alias w:val="Family Law Act"/>
              <w:tag w:val="In the Matter of the Family Law Act 1995"/>
              <w:id w:val="1452123547"/>
              <w:lock w:val="sdtLocked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7510">
                <w:rPr>
                  <w:rStyle w:val="Heading1Char"/>
                  <w:rFonts w:ascii="MS Gothic" w:eastAsia="MS Gothic" w:hAnsi="MS Gothic" w:hint="eastAsia"/>
                </w:rPr>
                <w:t>☐</w:t>
              </w:r>
            </w:sdtContent>
          </w:sdt>
          <w:r w:rsidR="00B77510">
            <w:rPr>
              <w:rStyle w:val="Heading1Char"/>
            </w:rPr>
            <w:t xml:space="preserve"> </w:t>
          </w:r>
          <w:r w:rsidR="00B77510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FAMILY LAW ACT 1995</w:t>
          </w:r>
          <w:bookmarkEnd w:id="1"/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</w:p>
      </w:sdtContent>
    </w:sdt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975372567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426BA8AB" w14:textId="23C54B84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701DB7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NameAndLastName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701DB7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412AD8A0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1453787123"/>
        <w:lock w:val="contentLocked"/>
        <w:placeholder>
          <w:docPart w:val="DefaultPlaceholder_-1854013440"/>
        </w:placeholder>
        <w:group/>
      </w:sdtPr>
      <w:sdtContent>
        <w:p w14:paraId="1A0E0FB7" w14:textId="693295E0" w:rsidR="00FE641D" w:rsidRPr="00FE641D" w:rsidRDefault="0070098C" w:rsidP="5959F460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STATEMENT OF TRUTH </w:t>
          </w:r>
          <w:r w:rsidR="5445D2FF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OF </w:t>
          </w:r>
          <w:r w:rsidR="0060474E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MEANS</w:t>
          </w:r>
          <w:r w:rsidR="00FE641D"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</w:p>
      </w:sdtContent>
    </w:sdt>
    <w:p w14:paraId="287D992D" w14:textId="64C255AC" w:rsidR="00FE641D" w:rsidRP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482045525"/>
          <w:lock w:val="contentLocked"/>
          <w:placeholder>
            <w:docPart w:val="DefaultPlaceholder_-1854013440"/>
          </w:placeholder>
          <w:group/>
        </w:sdtPr>
        <w:sdtEndPr>
          <w:rPr>
            <w:rStyle w:val="eop"/>
            <w:rFonts w:eastAsiaTheme="minorHAnsi" w:cstheme="minorBidi"/>
            <w:kern w:val="2"/>
            <w:lang w:eastAsia="en-US"/>
            <w14:ligatures w14:val="standardContextual"/>
          </w:rPr>
        </w:sdtEnd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1670368610"/>
              <w:lock w:val="sdtLocked"/>
              <w:placeholder>
                <w:docPart w:val="6134510A3DC94466B1DB48AD64CC80E4"/>
              </w:placeholder>
              <w15:color w:val="800080"/>
            </w:sdtPr>
            <w:sdtContent>
              <w:r w:rsidR="00FF75CD" w:rsidRPr="00701DB7">
                <w:rPr>
                  <w:rStyle w:val="FLCBHeading"/>
                </w:rPr>
                <w:t xml:space="preserve">Name of </w:t>
              </w:r>
              <w:r w:rsidR="00AB6B46" w:rsidRPr="00701DB7">
                <w:rPr>
                  <w:rStyle w:val="FLCBHeading"/>
                </w:rPr>
                <w:t>s</w:t>
              </w:r>
              <w:r w:rsidR="003522AA" w:rsidRPr="00701DB7">
                <w:rPr>
                  <w:rStyle w:val="FLCBHeading"/>
                </w:rPr>
                <w:t>tatemen</w:t>
              </w:r>
              <w:r w:rsidR="001C2E35" w:rsidRPr="00701DB7">
                <w:rPr>
                  <w:rStyle w:val="FLCBHeading"/>
                </w:rPr>
                <w:t xml:space="preserve">t </w:t>
              </w:r>
              <w:r w:rsidR="00AB6B46" w:rsidRPr="00701DB7">
                <w:rPr>
                  <w:rStyle w:val="FLCBHeading"/>
                </w:rPr>
                <w:t>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:showingPlcHdr/>
              <w15:color w:val="800080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701DB7">
                <w:rPr>
                  <w:rStyle w:val="FLCBHeading"/>
                </w:rPr>
                <w:t>O</w:t>
              </w:r>
              <w:r w:rsidR="0081452C" w:rsidRPr="00701DB7">
                <w:rPr>
                  <w:rStyle w:val="FLCBHeading"/>
                </w:rPr>
                <w:t>ccupation</w:t>
              </w:r>
              <w:r w:rsidR="005C7029" w:rsidRPr="00701DB7">
                <w:rPr>
                  <w:rStyle w:val="FLCBHeading"/>
                </w:rPr>
                <w:t xml:space="preserve"> of statement 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:showingPlcHdr/>
              <w15:color w:val="800080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701DB7">
                <w:rPr>
                  <w:rStyle w:val="FLCBHeading"/>
                </w:rPr>
                <w:t>A</w:t>
              </w:r>
              <w:r w:rsidR="00DF280F" w:rsidRPr="00701DB7">
                <w:rPr>
                  <w:rStyle w:val="FLCBHeading"/>
                </w:rPr>
                <w:t>ddress</w:t>
              </w:r>
              <w:r w:rsidR="00C6247A" w:rsidRPr="00701DB7">
                <w:rPr>
                  <w:rStyle w:val="FLCBHeading"/>
                </w:rPr>
                <w:t xml:space="preserve"> of statement of truth maker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</w:t>
          </w:r>
          <w:r w:rsidR="009D246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="00DE57A7"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do solemnly and sincerely declare:</w:t>
          </w:r>
          <w:r w:rsidR="00DE57A7"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756A27F0" w14:textId="09D8FF8D" w:rsidR="00FE641D" w:rsidRPr="00FE641D" w:rsidRDefault="00000000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912236868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1. I say that I am the </w:t>
          </w:r>
          <w:sdt>
            <w:sdtPr>
              <w:rPr>
                <w:rStyle w:val="FLCBHeading"/>
              </w:rPr>
              <w:alias w:val="Filed By"/>
              <w:tag w:val="FiledBy"/>
              <w:id w:val="133070523"/>
              <w:lock w:val="sdtLocked"/>
              <w:placeholder>
                <w:docPart w:val="37BD3479A7904C51BECC2F5A26884B01"/>
              </w:placeholder>
              <w15:color w:val="800080"/>
              <w:dropDownList>
                <w:listItem w:displayText="Choose an item." w:value="Choose an item."/>
                <w:listItem w:displayText="Applicant" w:value="Applicant"/>
                <w:listItem w:displayText="Respondent" w:value="Respondent"/>
              </w:dropDownList>
            </w:sdtPr>
            <w:sdtContent>
              <w:r w:rsidR="00A1688A" w:rsidRPr="00701DB7">
                <w:rPr>
                  <w:rStyle w:val="FLCBHeading"/>
                </w:rPr>
                <w:t>Choose an item.</w:t>
              </w:r>
            </w:sdtContent>
          </w:sd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in the above entitled proceedings and I make this </w:t>
          </w:r>
          <w:r w:rsidR="009C2D9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from facts within my own knowledge save where otherwise appears and where so appearing I believe the same to be true.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048B252B" w14:textId="741F0CFD" w:rsidR="00FE641D" w:rsidRPr="00FE641D" w:rsidRDefault="00000000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863819169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2. I say that I have set out in the First Schedule hereto all the assets to which I am legally or beneficially entitled and the manner in which such property is held.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691D8336" w14:textId="6D659B91" w:rsidR="00FE641D" w:rsidRPr="00FE641D" w:rsidRDefault="00000000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602188450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3. I say that I have set out in the Second Schedule hereto all income which I receive and the sources of such income.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2C3FAF58" w14:textId="12E3140A" w:rsidR="00FE641D" w:rsidRPr="00FE641D" w:rsidRDefault="00000000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1493754717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4. I say that I have set out in the Third Schedule hereto all my debts and liabilities and the persons to whom such debts and liabilities are due.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22369F0F" w14:textId="74F2868B" w:rsidR="00FE641D" w:rsidRDefault="00000000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2134011736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5. I say that my </w:t>
          </w:r>
          <w:sdt>
            <w:sdtPr>
              <w:rPr>
                <w:rStyle w:val="FLCBHeading"/>
              </w:rPr>
              <w:alias w:val="Outgoings Frequency"/>
              <w:tag w:val="OutgoingsFrequency"/>
              <w:id w:val="-169569131"/>
              <w:lock w:val="sdtLocked"/>
              <w:placeholder>
                <w:docPart w:val="4EB596A7EC534ECFB2E913E7C0F0B5AD"/>
              </w:placeholder>
              <w:showingPlcHdr/>
              <w15:color w:val="800080"/>
              <w:comboBox>
                <w:listItem w:value="Choose a frequency"/>
                <w:listItem w:displayText="WEEKLY" w:value="WEEKLY"/>
                <w:listItem w:displayText="MONTHLY" w:value="MONTHLY"/>
              </w:comboBox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0F03A3" w:rsidRPr="000F03A3">
                <w:rPr>
                  <w:rStyle w:val="FLCBHeading"/>
                </w:rPr>
                <w:t>Choose a frequency</w:t>
              </w:r>
            </w:sdtContent>
          </w:sdt>
          <w:r w:rsidR="000F03A3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outgoings amount to the sum of </w:t>
          </w:r>
          <w:sdt>
            <w:sdtPr>
              <w:rPr>
                <w:rStyle w:val="FLCBHeading"/>
              </w:rPr>
              <w:alias w:val="Outgoings"/>
              <w:tag w:val="WeeklyOutgoings"/>
              <w:id w:val="1716767089"/>
              <w:lock w:val="sdtLocked"/>
              <w:placeholder>
                <w:docPart w:val="82CE9419EF994B73AF741706372E673E"/>
              </w:placeholder>
              <w:showingPlcHdr/>
              <w15:color w:val="800080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701DB7">
                <w:rPr>
                  <w:rStyle w:val="FLCBHeading"/>
                </w:rPr>
                <w:t>Outgoings</w:t>
              </w:r>
            </w:sdtContent>
          </w:sdt>
          <w:r w:rsidR="00CD272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and I say that the details of such outgoings have been set out in the Fourth Schedule hereto.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-1549061453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6. I say that to the best of my knowledge, information and belief, all pension information known to me relevant to the within proceedings is set out in the Fifth Schedule hereto.</w:t>
          </w:r>
        </w:sdtContent>
      </w:sdt>
    </w:p>
    <w:p w14:paraId="09F65163" w14:textId="058DE980" w:rsidR="00B35A3F" w:rsidRPr="00FE641D" w:rsidRDefault="00B35A3F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53A34BB6" w14:textId="77D7FE8F" w:rsidR="00D13252" w:rsidRDefault="00000000" w:rsidP="0071114C">
      <w:pPr>
        <w:shd w:val="clear" w:color="auto" w:fill="FFFFFF"/>
        <w:spacing w:after="0" w:line="240" w:lineRule="auto"/>
        <w:ind w:left="52"/>
        <w:jc w:val="center"/>
        <w:rPr>
          <w:color w:val="0070AF"/>
        </w:rPr>
      </w:pP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1684858784"/>
          <w:lock w:val="contentLocked"/>
          <w:placeholder>
            <w:docPart w:val="DefaultPlaceholder_-1854013440"/>
          </w:placeholder>
          <w:group/>
        </w:sdtPr>
        <w:sdtContent>
          <w:r w:rsidR="00FE641D"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FIRST SCHEDULE</w:t>
          </w:r>
        </w:sdtContent>
      </w:sdt>
      <w:r w:rsidR="00FE641D"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D13252" w:rsidRPr="00187017">
        <w:rPr>
          <w:rFonts w:ascii="Roboto" w:hAnsi="Roboto"/>
          <w:b/>
          <w:bCs/>
          <w:sz w:val="21"/>
          <w:szCs w:val="21"/>
        </w:rPr>
        <w:t>ASSETS</w:t>
      </w:r>
    </w:p>
    <w:p w14:paraId="76D6405B" w14:textId="7682C7A5" w:rsidR="00F433A2" w:rsidRDefault="00FE641D" w:rsidP="0071114C">
      <w:pPr>
        <w:shd w:val="clear" w:color="auto" w:fill="FFFFFF"/>
        <w:spacing w:after="0" w:line="240" w:lineRule="auto"/>
        <w:ind w:left="52"/>
        <w:jc w:val="center"/>
        <w:rPr>
          <w:color w:val="0070AF"/>
        </w:rPr>
      </w:pPr>
      <w:r w:rsidRPr="00495E4D">
        <w:rPr>
          <w:color w:val="0070AF"/>
        </w:rPr>
        <w:t>[</w:t>
      </w:r>
      <w:r w:rsidR="006A0D4B" w:rsidRPr="00712CE2">
        <w:rPr>
          <w:rFonts w:ascii="Roboto" w:hAnsi="Roboto"/>
          <w:color w:val="0070AF"/>
          <w:sz w:val="21"/>
          <w:szCs w:val="21"/>
        </w:rPr>
        <w:t>Please state all assets including family home, car, accounts held with financial institutions and any other property and assets</w:t>
      </w:r>
      <w:r w:rsidRPr="00495E4D">
        <w:rPr>
          <w:color w:val="0070AF"/>
        </w:rPr>
        <w:t>]</w:t>
      </w:r>
    </w:p>
    <w:p w14:paraId="24C183D4" w14:textId="77777777" w:rsidR="00F433A2" w:rsidRDefault="00F433A2" w:rsidP="0071114C">
      <w:pPr>
        <w:shd w:val="clear" w:color="auto" w:fill="FFFFFF"/>
        <w:spacing w:after="0" w:line="240" w:lineRule="auto"/>
        <w:ind w:left="52"/>
        <w:jc w:val="center"/>
        <w:rPr>
          <w:color w:val="0070AF"/>
        </w:rPr>
      </w:pPr>
    </w:p>
    <w:p w14:paraId="22DCFB2A" w14:textId="55A27ED8" w:rsidR="00D13252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-226841974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SECOND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Style w:val="FLCBHeading"/>
          </w:rPr>
          <w:alias w:val="Income Frequency"/>
          <w:tag w:val="IncomeFrequency"/>
          <w:id w:val="-1494250200"/>
          <w:lock w:val="sdtLocked"/>
          <w:placeholder>
            <w:docPart w:val="417804CA230E483A8F6BD9C5CB60ED22"/>
          </w:placeholder>
          <w:showingPlcHdr/>
          <w15:color w:val="800080"/>
          <w:comboBox>
            <w:listItem w:value="Choose a frequency"/>
            <w:listItem w:displayText="WEEKLY" w:value="WEEKLY"/>
            <w:listItem w:displayText="MONTHLY" w:value="MONTHLY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auto"/>
            <w:kern w:val="0"/>
            <w:sz w:val="21"/>
            <w:szCs w:val="21"/>
            <w:lang w:eastAsia="en-IE"/>
            <w14:ligatures w14:val="none"/>
          </w:rPr>
        </w:sdtEndPr>
        <w:sdtContent>
          <w:r w:rsidR="00905F27" w:rsidRPr="00905F27">
            <w:rPr>
              <w:rStyle w:val="FLCBHeading"/>
            </w:rPr>
            <w:t xml:space="preserve">Choose </w:t>
          </w:r>
          <w:r w:rsidR="00905F27">
            <w:rPr>
              <w:rStyle w:val="FLCBHeading"/>
            </w:rPr>
            <w:t>a frequency</w:t>
          </w:r>
        </w:sdtContent>
      </w:sdt>
      <w:r w:rsidR="00905F27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 xml:space="preserve"> </w:t>
      </w:r>
      <w:r w:rsidR="00187017" w:rsidRPr="00187017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INCOME</w:t>
      </w:r>
    </w:p>
    <w:p w14:paraId="0D9565BB" w14:textId="77777777" w:rsidR="00F433A2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[</w:t>
      </w:r>
      <w:r w:rsidR="00712CE2" w:rsidRPr="00712CE2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Please state income from all sources e.g. Social Welfare, FIS, Child Benefit, earnings etc.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]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</w:p>
    <w:p w14:paraId="54243C5C" w14:textId="77777777" w:rsidR="00F433A2" w:rsidRDefault="00F433A2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3B0EB266" w14:textId="58E4CD26" w:rsidR="00623659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1934784287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THIRD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623659" w:rsidRPr="00623659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DEBTS AND/OR LIABILITIES</w:t>
      </w:r>
    </w:p>
    <w:p w14:paraId="7F0DF3FB" w14:textId="77777777" w:rsidR="00F433A2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[</w:t>
      </w:r>
      <w:r w:rsidR="00C3585D" w:rsidRPr="00C3585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Please state all debts and liabilities including mortgage, bank loans, credit union loans, personal loans and any other debts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]</w:t>
      </w:r>
    </w:p>
    <w:p w14:paraId="587E3A70" w14:textId="77777777" w:rsidR="00F433A2" w:rsidRDefault="00F433A2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</w:p>
    <w:p w14:paraId="7CA2C5FA" w14:textId="1E218DF0" w:rsidR="002A0023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-866438944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FOURTH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2A0023" w:rsidRPr="002A0023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PERSONAL EXPENDITURE (</w:t>
      </w:r>
      <w:sdt>
        <w:sdtPr>
          <w:rPr>
            <w:rStyle w:val="FLCBHeading"/>
          </w:rPr>
          <w:alias w:val="Expenditure Frequency"/>
          <w:tag w:val="ExpenditureFrequency"/>
          <w:id w:val="-1308394925"/>
          <w:lock w:val="sdtLocked"/>
          <w:placeholder>
            <w:docPart w:val="54B99775B2F04115B60D5877E2AE6E6A"/>
          </w:placeholder>
          <w:showingPlcHdr/>
          <w15:color w:val="800080"/>
          <w:comboBox>
            <w:listItem w:value="Choose a frequency"/>
            <w:listItem w:displayText="WEEKLY" w:value="WEEKLY"/>
            <w:listItem w:displayText="MONTHLY" w:value="MONTHLY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auto"/>
            <w:kern w:val="0"/>
            <w:sz w:val="21"/>
            <w:szCs w:val="21"/>
            <w:lang w:eastAsia="en-IE"/>
            <w14:ligatures w14:val="none"/>
          </w:rPr>
        </w:sdtEndPr>
        <w:sdtContent>
          <w:r w:rsidR="00905F27" w:rsidRPr="00905F27">
            <w:rPr>
              <w:rStyle w:val="FLCBHeading"/>
            </w:rPr>
            <w:t xml:space="preserve">Choose </w:t>
          </w:r>
          <w:r w:rsidR="00905F27">
            <w:rPr>
              <w:rStyle w:val="FLCBHeading"/>
            </w:rPr>
            <w:t>a frequency</w:t>
          </w:r>
        </w:sdtContent>
      </w:sdt>
      <w:r w:rsidR="002A0023" w:rsidRPr="002A0023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)</w:t>
      </w:r>
    </w:p>
    <w:p w14:paraId="4BC79D42" w14:textId="0E1A0AD5" w:rsidR="00F433A2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[</w:t>
      </w:r>
      <w:r w:rsidR="00B235BE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Please include</w:t>
      </w:r>
      <w:r w:rsidR="0096347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 expenditure on groceries</w:t>
      </w:r>
      <w:r w:rsidR="00754957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, household bills and utilities, </w:t>
      </w:r>
      <w:r w:rsidR="00B53DF6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transport</w:t>
      </w:r>
      <w:r w:rsidR="008F12EA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, medical expenses and personal expenses for </w:t>
      </w:r>
      <w:r w:rsidR="00995B57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yourself and expenses for your children if applicable</w:t>
      </w:r>
      <w:r w:rsidR="00905F27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. Amounts shown must be weekly or monthly as per the frequency </w:t>
      </w:r>
      <w:r w:rsidR="00346827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specified above.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]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</w:r>
    </w:p>
    <w:p w14:paraId="567BB670" w14:textId="77777777" w:rsidR="00F433A2" w:rsidRDefault="00F433A2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61F980B9" w14:textId="5F11369E" w:rsidR="001A7593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i/>
            <w:iCs/>
            <w:color w:val="333333"/>
            <w:kern w:val="0"/>
            <w:sz w:val="21"/>
            <w:szCs w:val="21"/>
            <w:lang w:eastAsia="en-IE"/>
            <w14:ligatures w14:val="none"/>
          </w:rPr>
          <w:id w:val="-1392034079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i/>
              <w:iCs/>
              <w:color w:val="333333"/>
              <w:kern w:val="0"/>
              <w:sz w:val="21"/>
              <w:szCs w:val="21"/>
              <w:lang w:eastAsia="en-IE"/>
              <w14:ligatures w14:val="none"/>
            </w:rPr>
            <w:t>FIFTH SCHEDULE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="001A7593" w:rsidRPr="001A7593">
        <w:rPr>
          <w:rFonts w:ascii="Roboto" w:eastAsia="Times New Roman" w:hAnsi="Roboto" w:cs="Times New Roman"/>
          <w:b/>
          <w:bCs/>
          <w:kern w:val="0"/>
          <w:sz w:val="21"/>
          <w:szCs w:val="21"/>
          <w:lang w:eastAsia="en-IE"/>
          <w14:ligatures w14:val="none"/>
        </w:rPr>
        <w:t>PENSION SCHEME DETAILS</w:t>
      </w:r>
    </w:p>
    <w:p w14:paraId="2480BEFE" w14:textId="5739DDA9" w:rsidR="00FE641D" w:rsidRPr="00495E4D" w:rsidRDefault="00FE641D" w:rsidP="0071114C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</w:pP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[</w:t>
      </w:r>
      <w:r w:rsidR="0071114C" w:rsidRPr="0071114C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Include all pensions in previous employments</w:t>
      </w:r>
      <w:r w:rsidR="00F85A27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. I</w:t>
      </w:r>
      <w:r w:rsidR="0071114C" w:rsidRPr="0071114C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f you have no </w:t>
      </w:r>
      <w:proofErr w:type="gramStart"/>
      <w:r w:rsidR="0071114C" w:rsidRPr="0071114C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pension</w:t>
      </w:r>
      <w:proofErr w:type="gramEnd"/>
      <w:r w:rsidR="0071114C" w:rsidRPr="0071114C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 please write in “none”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>]</w:t>
      </w:r>
      <w:r w:rsidRPr="00495E4D"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br/>
        <w:t> </w:t>
      </w:r>
    </w:p>
    <w:p w14:paraId="7CDF066F" w14:textId="0D622DAB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4E0B4BEA" w:rsidR="00FE641D" w:rsidRPr="000D1C1B" w:rsidRDefault="00701DB7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701DB7">
      <w:pgSz w:w="11906" w:h="16838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B1742"/>
    <w:rsid w:val="000C578D"/>
    <w:rsid w:val="000D19D0"/>
    <w:rsid w:val="000D1C1B"/>
    <w:rsid w:val="000E0C3B"/>
    <w:rsid w:val="000E50E3"/>
    <w:rsid w:val="000F03A3"/>
    <w:rsid w:val="00112192"/>
    <w:rsid w:val="00113CC4"/>
    <w:rsid w:val="00122D4A"/>
    <w:rsid w:val="001263FD"/>
    <w:rsid w:val="001636CC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E2BC6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A0023"/>
    <w:rsid w:val="002A21B2"/>
    <w:rsid w:val="002B17CD"/>
    <w:rsid w:val="002B3DBB"/>
    <w:rsid w:val="002D5EE2"/>
    <w:rsid w:val="002D7A48"/>
    <w:rsid w:val="002E6371"/>
    <w:rsid w:val="002E7FD1"/>
    <w:rsid w:val="002F182D"/>
    <w:rsid w:val="002F2AFB"/>
    <w:rsid w:val="00302E91"/>
    <w:rsid w:val="0030460F"/>
    <w:rsid w:val="003224E6"/>
    <w:rsid w:val="00337088"/>
    <w:rsid w:val="00337C29"/>
    <w:rsid w:val="00346827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D01BA"/>
    <w:rsid w:val="003E0499"/>
    <w:rsid w:val="003E7523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113"/>
    <w:rsid w:val="004476C3"/>
    <w:rsid w:val="00455CBA"/>
    <w:rsid w:val="004668A8"/>
    <w:rsid w:val="00473FB0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946"/>
    <w:rsid w:val="004F79AF"/>
    <w:rsid w:val="00502B41"/>
    <w:rsid w:val="00525149"/>
    <w:rsid w:val="00561660"/>
    <w:rsid w:val="005755A8"/>
    <w:rsid w:val="00577961"/>
    <w:rsid w:val="00583222"/>
    <w:rsid w:val="00595CAD"/>
    <w:rsid w:val="005A0303"/>
    <w:rsid w:val="005A580F"/>
    <w:rsid w:val="005A6EA2"/>
    <w:rsid w:val="005B3A54"/>
    <w:rsid w:val="005B45FF"/>
    <w:rsid w:val="005B7044"/>
    <w:rsid w:val="005C1063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C0B87"/>
    <w:rsid w:val="006C641A"/>
    <w:rsid w:val="006C6958"/>
    <w:rsid w:val="006E37EB"/>
    <w:rsid w:val="006E513A"/>
    <w:rsid w:val="006E5EBB"/>
    <w:rsid w:val="006F4F5B"/>
    <w:rsid w:val="0070098C"/>
    <w:rsid w:val="00701DB7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9449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4E79"/>
    <w:rsid w:val="0087574A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05F27"/>
    <w:rsid w:val="00914DED"/>
    <w:rsid w:val="00925470"/>
    <w:rsid w:val="00933F9A"/>
    <w:rsid w:val="00945158"/>
    <w:rsid w:val="009463C7"/>
    <w:rsid w:val="00947BE0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D2469"/>
    <w:rsid w:val="009E7D39"/>
    <w:rsid w:val="009F32E7"/>
    <w:rsid w:val="00A0690A"/>
    <w:rsid w:val="00A11625"/>
    <w:rsid w:val="00A1688A"/>
    <w:rsid w:val="00A20A13"/>
    <w:rsid w:val="00A262C9"/>
    <w:rsid w:val="00A437A1"/>
    <w:rsid w:val="00A6368C"/>
    <w:rsid w:val="00A7397E"/>
    <w:rsid w:val="00A8237A"/>
    <w:rsid w:val="00A84AE4"/>
    <w:rsid w:val="00A92555"/>
    <w:rsid w:val="00AA037E"/>
    <w:rsid w:val="00AA4B7E"/>
    <w:rsid w:val="00AB6B46"/>
    <w:rsid w:val="00AC38A3"/>
    <w:rsid w:val="00AF3542"/>
    <w:rsid w:val="00AF6837"/>
    <w:rsid w:val="00B02E69"/>
    <w:rsid w:val="00B03B70"/>
    <w:rsid w:val="00B203C7"/>
    <w:rsid w:val="00B235BE"/>
    <w:rsid w:val="00B31B5F"/>
    <w:rsid w:val="00B35A3F"/>
    <w:rsid w:val="00B50AF5"/>
    <w:rsid w:val="00B5118F"/>
    <w:rsid w:val="00B53DF6"/>
    <w:rsid w:val="00B56DFE"/>
    <w:rsid w:val="00B61123"/>
    <w:rsid w:val="00B61BAA"/>
    <w:rsid w:val="00B77510"/>
    <w:rsid w:val="00B85697"/>
    <w:rsid w:val="00B97993"/>
    <w:rsid w:val="00BA2213"/>
    <w:rsid w:val="00BB2613"/>
    <w:rsid w:val="00BB4773"/>
    <w:rsid w:val="00BC3E51"/>
    <w:rsid w:val="00BC4C6F"/>
    <w:rsid w:val="00BC7471"/>
    <w:rsid w:val="00BD1252"/>
    <w:rsid w:val="00BD5DFE"/>
    <w:rsid w:val="00BD7E8F"/>
    <w:rsid w:val="00BF2EF6"/>
    <w:rsid w:val="00BF376A"/>
    <w:rsid w:val="00C01C1B"/>
    <w:rsid w:val="00C11E60"/>
    <w:rsid w:val="00C212FB"/>
    <w:rsid w:val="00C22CFD"/>
    <w:rsid w:val="00C230F3"/>
    <w:rsid w:val="00C26E92"/>
    <w:rsid w:val="00C34834"/>
    <w:rsid w:val="00C3585D"/>
    <w:rsid w:val="00C42123"/>
    <w:rsid w:val="00C453F8"/>
    <w:rsid w:val="00C6247A"/>
    <w:rsid w:val="00C80AFB"/>
    <w:rsid w:val="00CA3107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4B43"/>
    <w:rsid w:val="00D26E0F"/>
    <w:rsid w:val="00D3003B"/>
    <w:rsid w:val="00D42C64"/>
    <w:rsid w:val="00D45926"/>
    <w:rsid w:val="00D45EF4"/>
    <w:rsid w:val="00D56167"/>
    <w:rsid w:val="00D62F96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E57A7"/>
    <w:rsid w:val="00DF280F"/>
    <w:rsid w:val="00DF4ACE"/>
    <w:rsid w:val="00DF5624"/>
    <w:rsid w:val="00E073FF"/>
    <w:rsid w:val="00E22A62"/>
    <w:rsid w:val="00E25B4F"/>
    <w:rsid w:val="00E301AD"/>
    <w:rsid w:val="00E30C5D"/>
    <w:rsid w:val="00E325DA"/>
    <w:rsid w:val="00E40C8A"/>
    <w:rsid w:val="00E42C70"/>
    <w:rsid w:val="00E44AA1"/>
    <w:rsid w:val="00E66580"/>
    <w:rsid w:val="00E72CB6"/>
    <w:rsid w:val="00E80002"/>
    <w:rsid w:val="00E86B4B"/>
    <w:rsid w:val="00E912ED"/>
    <w:rsid w:val="00EA176A"/>
    <w:rsid w:val="00EB6009"/>
    <w:rsid w:val="00ED0D26"/>
    <w:rsid w:val="00ED51F3"/>
    <w:rsid w:val="00ED67EE"/>
    <w:rsid w:val="00EF4F00"/>
    <w:rsid w:val="00EF56AC"/>
    <w:rsid w:val="00F016FF"/>
    <w:rsid w:val="00F27AC0"/>
    <w:rsid w:val="00F346F6"/>
    <w:rsid w:val="00F433A2"/>
    <w:rsid w:val="00F53E8E"/>
    <w:rsid w:val="00F557C7"/>
    <w:rsid w:val="00F609ED"/>
    <w:rsid w:val="00F61D54"/>
    <w:rsid w:val="00F806EC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0CD24390-1EE3-4EC2-9F48-E979654F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DB7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701DB7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E57A7"/>
  </w:style>
  <w:style w:type="character" w:customStyle="1" w:styleId="eop">
    <w:name w:val="eop"/>
    <w:basedOn w:val="DefaultParagraphFont"/>
    <w:rsid w:val="00DE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BE1B13" w:rsidP="00BE1B13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37A-1.0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BE1B13" w:rsidP="00BE1B13">
          <w:pPr>
            <w:pStyle w:val="AA77388E6DFC44CC9129FAF52C1F5CEF"/>
          </w:pPr>
          <w:r w:rsidRPr="00701DB7">
            <w:rPr>
              <w:rStyle w:val="FLCBHeading"/>
            </w:rPr>
            <w:t>Occupation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BE1B13" w:rsidP="00BE1B13">
          <w:pPr>
            <w:pStyle w:val="5B9848169D3945D69CF6C4F4A288200D"/>
          </w:pPr>
          <w:r w:rsidRPr="00701DB7">
            <w:rPr>
              <w:rStyle w:val="FLCBHeading"/>
            </w:rPr>
            <w:t>Address of statement of truth maker</w:t>
          </w:r>
        </w:p>
      </w:docPartBody>
    </w:docPart>
    <w:docPart>
      <w:docPartPr>
        <w:name w:val="37BD3479A7904C51BECC2F5A2688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4D42-B26C-4F95-A985-C757682877CA}"/>
      </w:docPartPr>
      <w:docPartBody>
        <w:p w:rsidR="009A788B" w:rsidRDefault="00404FF9" w:rsidP="00404FF9">
          <w:pPr>
            <w:pStyle w:val="37BD3479A7904C51BECC2F5A26884B0114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82CE9419EF994B73AF741706372E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D27E-789A-4CEB-84AF-52BB30C7FCD7}"/>
      </w:docPartPr>
      <w:docPartBody>
        <w:p w:rsidR="009A788B" w:rsidRDefault="00BE1B13" w:rsidP="00BE1B13">
          <w:pPr>
            <w:pStyle w:val="82CE9419EF994B73AF741706372E673E"/>
          </w:pPr>
          <w:r w:rsidRPr="00701DB7">
            <w:rPr>
              <w:rStyle w:val="FLCBHeading"/>
            </w:rPr>
            <w:t>Outgoings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BE1B13" w:rsidP="00BE1B13">
          <w:pPr>
            <w:pStyle w:val="DE88080615D542889D513DD883E15B58"/>
          </w:pPr>
          <w:r w:rsidRPr="00701DB7">
            <w:rPr>
              <w:rStyle w:val="FLCBHeading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BE1B13" w:rsidP="00BE1B13">
          <w:pPr>
            <w:pStyle w:val="99A9EE42E5BA474C9DA37E68B54DC5B3"/>
          </w:pPr>
          <w:r w:rsidRPr="00701DB7">
            <w:rPr>
              <w:rStyle w:val="FLCBHeading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134510A3DC94466B1DB48AD64CC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C5BB-714D-4EC1-93F4-DB7847DC10AD}"/>
      </w:docPartPr>
      <w:docPartBody>
        <w:p w:rsidR="00404FF9" w:rsidRDefault="00404FF9" w:rsidP="00404FF9">
          <w:pPr>
            <w:pStyle w:val="6134510A3DC94466B1DB48AD64CC80E4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Sworn By</w:t>
          </w:r>
        </w:p>
      </w:docPartBody>
    </w:docPart>
    <w:docPart>
      <w:docPartPr>
        <w:name w:val="417804CA230E483A8F6BD9C5CB60E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E241-4C57-4D36-BAD4-1343B8D42656}"/>
      </w:docPartPr>
      <w:docPartBody>
        <w:p w:rsidR="00493A5D" w:rsidRDefault="00BE1B13" w:rsidP="00BE1B13">
          <w:pPr>
            <w:pStyle w:val="417804CA230E483A8F6BD9C5CB60ED22"/>
          </w:pPr>
          <w:r w:rsidRPr="00905F27">
            <w:rPr>
              <w:rStyle w:val="FLCBHeading"/>
            </w:rPr>
            <w:t xml:space="preserve">Choose </w:t>
          </w:r>
          <w:r>
            <w:rPr>
              <w:rStyle w:val="FLCBHeading"/>
            </w:rPr>
            <w:t>a frequency</w:t>
          </w:r>
        </w:p>
      </w:docPartBody>
    </w:docPart>
    <w:docPart>
      <w:docPartPr>
        <w:name w:val="54B99775B2F04115B60D5877E2A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80BF-BF4D-403F-835B-052D1196AF92}"/>
      </w:docPartPr>
      <w:docPartBody>
        <w:p w:rsidR="00926CDA" w:rsidRDefault="00BE1B13" w:rsidP="00BE1B13">
          <w:pPr>
            <w:pStyle w:val="54B99775B2F04115B60D5877E2AE6E6A"/>
          </w:pPr>
          <w:r w:rsidRPr="00905F27">
            <w:rPr>
              <w:rStyle w:val="FLCBHeading"/>
            </w:rPr>
            <w:t xml:space="preserve">Choose </w:t>
          </w:r>
          <w:r>
            <w:rPr>
              <w:rStyle w:val="FLCBHeading"/>
            </w:rPr>
            <w:t>a frequency</w:t>
          </w:r>
        </w:p>
      </w:docPartBody>
    </w:docPart>
    <w:docPart>
      <w:docPartPr>
        <w:name w:val="A9204FDACDE04D24AC6F569352564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10AD-EED1-4026-92AB-15169AD84927}"/>
      </w:docPartPr>
      <w:docPartBody>
        <w:p w:rsidR="00BE1B13" w:rsidRDefault="00BE1B13" w:rsidP="00BE1B13">
          <w:pPr>
            <w:pStyle w:val="A9204FDACDE04D24AC6F56935256486B"/>
          </w:pPr>
          <w:bookmarkStart w:id="0" w:name="_Hlk197499471"/>
          <w:r w:rsidRPr="005F0C0B">
            <w:rPr>
              <w:rStyle w:val="FLCBHeading"/>
            </w:rPr>
            <w:t>Choose an item.</w:t>
          </w:r>
          <w:bookmarkEnd w:id="0"/>
        </w:p>
      </w:docPartBody>
    </w:docPart>
    <w:docPart>
      <w:docPartPr>
        <w:name w:val="4EB596A7EC534ECFB2E913E7C0F0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62D4-7689-4386-8D1B-C221ED0AF1D5}"/>
      </w:docPartPr>
      <w:docPartBody>
        <w:p w:rsidR="00000000" w:rsidRDefault="00BE1B13" w:rsidP="00BE1B13">
          <w:pPr>
            <w:pStyle w:val="4EB596A7EC534ECFB2E913E7C0F0B5AD"/>
          </w:pPr>
          <w:r w:rsidRPr="000F03A3">
            <w:rPr>
              <w:rStyle w:val="FLCBHeading"/>
            </w:rPr>
            <w:t>Choose a frequency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D1DBF"/>
    <w:rsid w:val="001320B1"/>
    <w:rsid w:val="001F1D73"/>
    <w:rsid w:val="002749CD"/>
    <w:rsid w:val="00283CB9"/>
    <w:rsid w:val="002A1122"/>
    <w:rsid w:val="002B6807"/>
    <w:rsid w:val="00404FF9"/>
    <w:rsid w:val="00493A5D"/>
    <w:rsid w:val="005111AE"/>
    <w:rsid w:val="00547961"/>
    <w:rsid w:val="00574502"/>
    <w:rsid w:val="0058238F"/>
    <w:rsid w:val="00604DE1"/>
    <w:rsid w:val="006B50ED"/>
    <w:rsid w:val="007906BC"/>
    <w:rsid w:val="007F5030"/>
    <w:rsid w:val="008F46BE"/>
    <w:rsid w:val="00926CDA"/>
    <w:rsid w:val="00986734"/>
    <w:rsid w:val="009A788B"/>
    <w:rsid w:val="00BE1B13"/>
    <w:rsid w:val="00BE1BF3"/>
    <w:rsid w:val="00BF376A"/>
    <w:rsid w:val="00E22E8E"/>
    <w:rsid w:val="00EB5F59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E1B13"/>
    <w:rPr>
      <w:color w:val="808080"/>
    </w:rPr>
  </w:style>
  <w:style w:type="paragraph" w:customStyle="1" w:styleId="B65E57BF7E75444591ABF66A8A6937F1">
    <w:name w:val="B65E57BF7E75444591ABF66A8A6937F1"/>
    <w:rsid w:val="00BE1B13"/>
    <w:rPr>
      <w:rFonts w:eastAsiaTheme="minorHAnsi"/>
      <w:lang w:eastAsia="en-US"/>
    </w:rPr>
  </w:style>
  <w:style w:type="paragraph" w:customStyle="1" w:styleId="8F87434644DB43819DDB6D66A66219A9">
    <w:name w:val="8F87434644DB43819DDB6D66A66219A9"/>
    <w:rsid w:val="00404FF9"/>
  </w:style>
  <w:style w:type="paragraph" w:customStyle="1" w:styleId="6134510A3DC94466B1DB48AD64CC80E4">
    <w:name w:val="6134510A3DC94466B1DB48AD64CC80E4"/>
    <w:rsid w:val="00404FF9"/>
  </w:style>
  <w:style w:type="paragraph" w:customStyle="1" w:styleId="37BD3479A7904C51BECC2F5A26884B0114">
    <w:name w:val="37BD3479A7904C51BECC2F5A26884B0114"/>
    <w:rsid w:val="00404FF9"/>
    <w:rPr>
      <w:rFonts w:eastAsiaTheme="minorHAnsi"/>
      <w:lang w:eastAsia="en-US"/>
    </w:rPr>
  </w:style>
  <w:style w:type="character" w:customStyle="1" w:styleId="FLCBHeading">
    <w:name w:val="FLCB_Heading"/>
    <w:basedOn w:val="DefaultParagraphFont"/>
    <w:uiPriority w:val="1"/>
    <w:qFormat/>
    <w:rsid w:val="00BE1B13"/>
    <w:rPr>
      <w:rFonts w:ascii="Roboto" w:hAnsi="Roboto"/>
      <w:b/>
      <w:color w:val="156082" w:themeColor="accent1"/>
      <w:sz w:val="24"/>
    </w:rPr>
  </w:style>
  <w:style w:type="paragraph" w:customStyle="1" w:styleId="A9204FDACDE04D24AC6F56935256486B">
    <w:name w:val="A9204FDACDE04D24AC6F56935256486B"/>
    <w:rsid w:val="00BE1B13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BE1B13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BE1B13"/>
    <w:rPr>
      <w:rFonts w:eastAsiaTheme="minorHAnsi"/>
      <w:lang w:eastAsia="en-US"/>
    </w:rPr>
  </w:style>
  <w:style w:type="paragraph" w:customStyle="1" w:styleId="AA77388E6DFC44CC9129FAF52C1F5CEF">
    <w:name w:val="AA77388E6DFC44CC9129FAF52C1F5CEF"/>
    <w:rsid w:val="00BE1B13"/>
    <w:rPr>
      <w:rFonts w:eastAsiaTheme="minorHAnsi"/>
      <w:lang w:eastAsia="en-US"/>
    </w:rPr>
  </w:style>
  <w:style w:type="paragraph" w:customStyle="1" w:styleId="5B9848169D3945D69CF6C4F4A288200D">
    <w:name w:val="5B9848169D3945D69CF6C4F4A288200D"/>
    <w:rsid w:val="00BE1B13"/>
    <w:rPr>
      <w:rFonts w:eastAsiaTheme="minorHAnsi"/>
      <w:lang w:eastAsia="en-US"/>
    </w:rPr>
  </w:style>
  <w:style w:type="paragraph" w:customStyle="1" w:styleId="4EB596A7EC534ECFB2E913E7C0F0B5AD">
    <w:name w:val="4EB596A7EC534ECFB2E913E7C0F0B5AD"/>
    <w:rsid w:val="00BE1B13"/>
    <w:rPr>
      <w:rFonts w:eastAsiaTheme="minorHAnsi"/>
      <w:lang w:eastAsia="en-US"/>
    </w:rPr>
  </w:style>
  <w:style w:type="paragraph" w:customStyle="1" w:styleId="82CE9419EF994B73AF741706372E673E">
    <w:name w:val="82CE9419EF994B73AF741706372E673E"/>
    <w:rsid w:val="00BE1B13"/>
    <w:rPr>
      <w:rFonts w:eastAsiaTheme="minorHAnsi"/>
      <w:lang w:eastAsia="en-US"/>
    </w:rPr>
  </w:style>
  <w:style w:type="paragraph" w:customStyle="1" w:styleId="417804CA230E483A8F6BD9C5CB60ED22">
    <w:name w:val="417804CA230E483A8F6BD9C5CB60ED22"/>
    <w:rsid w:val="00BE1B13"/>
    <w:rPr>
      <w:rFonts w:eastAsiaTheme="minorHAnsi"/>
      <w:lang w:eastAsia="en-US"/>
    </w:rPr>
  </w:style>
  <w:style w:type="paragraph" w:customStyle="1" w:styleId="54B99775B2F04115B60D5877E2AE6E6A">
    <w:name w:val="54B99775B2F04115B60D5877E2AE6E6A"/>
    <w:rsid w:val="00BE1B13"/>
    <w:rPr>
      <w:rFonts w:eastAsiaTheme="minorHAnsi"/>
      <w:lang w:eastAsia="en-US"/>
    </w:rPr>
  </w:style>
  <w:style w:type="paragraph" w:customStyle="1" w:styleId="B65E57BF7E75444591ABF66A8A6937F17">
    <w:name w:val="B65E57BF7E75444591ABF66A8A6937F17"/>
    <w:rsid w:val="00926CDA"/>
    <w:rPr>
      <w:rFonts w:eastAsiaTheme="minorHAnsi"/>
      <w:lang w:eastAsia="en-US"/>
    </w:rPr>
  </w:style>
  <w:style w:type="paragraph" w:customStyle="1" w:styleId="A9204FDACDE04D24AC6F56935256486B7">
    <w:name w:val="A9204FDACDE04D24AC6F56935256486B7"/>
    <w:rsid w:val="00926CDA"/>
    <w:rPr>
      <w:rFonts w:eastAsiaTheme="minorHAnsi"/>
      <w:lang w:eastAsia="en-US"/>
    </w:rPr>
  </w:style>
  <w:style w:type="paragraph" w:customStyle="1" w:styleId="DE88080615D542889D513DD883E15B587">
    <w:name w:val="DE88080615D542889D513DD883E15B587"/>
    <w:rsid w:val="00926CDA"/>
    <w:rPr>
      <w:rFonts w:eastAsiaTheme="minorHAnsi"/>
      <w:lang w:eastAsia="en-US"/>
    </w:rPr>
  </w:style>
  <w:style w:type="paragraph" w:customStyle="1" w:styleId="99A9EE42E5BA474C9DA37E68B54DC5B37">
    <w:name w:val="99A9EE42E5BA474C9DA37E68B54DC5B37"/>
    <w:rsid w:val="00926CDA"/>
    <w:rPr>
      <w:rFonts w:eastAsiaTheme="minorHAnsi"/>
      <w:lang w:eastAsia="en-US"/>
    </w:rPr>
  </w:style>
  <w:style w:type="paragraph" w:customStyle="1" w:styleId="AA77388E6DFC44CC9129FAF52C1F5CEF7">
    <w:name w:val="AA77388E6DFC44CC9129FAF52C1F5CEF7"/>
    <w:rsid w:val="00926CDA"/>
    <w:rPr>
      <w:rFonts w:eastAsiaTheme="minorHAnsi"/>
      <w:lang w:eastAsia="en-US"/>
    </w:rPr>
  </w:style>
  <w:style w:type="paragraph" w:customStyle="1" w:styleId="5B9848169D3945D69CF6C4F4A288200D7">
    <w:name w:val="5B9848169D3945D69CF6C4F4A288200D7"/>
    <w:rsid w:val="00926CDA"/>
    <w:rPr>
      <w:rFonts w:eastAsiaTheme="minorHAnsi"/>
      <w:lang w:eastAsia="en-US"/>
    </w:rPr>
  </w:style>
  <w:style w:type="paragraph" w:customStyle="1" w:styleId="82CE9419EF994B73AF741706372E673E7">
    <w:name w:val="82CE9419EF994B73AF741706372E673E7"/>
    <w:rsid w:val="00926CDA"/>
    <w:rPr>
      <w:rFonts w:eastAsiaTheme="minorHAnsi"/>
      <w:lang w:eastAsia="en-US"/>
    </w:rPr>
  </w:style>
  <w:style w:type="paragraph" w:customStyle="1" w:styleId="417804CA230E483A8F6BD9C5CB60ED227">
    <w:name w:val="417804CA230E483A8F6BD9C5CB60ED227"/>
    <w:rsid w:val="00926CDA"/>
    <w:rPr>
      <w:rFonts w:eastAsiaTheme="minorHAnsi"/>
      <w:lang w:eastAsia="en-US"/>
    </w:rPr>
  </w:style>
  <w:style w:type="paragraph" w:customStyle="1" w:styleId="54B99775B2F04115B60D5877E2AE6E6A7">
    <w:name w:val="54B99775B2F04115B60D5877E2AE6E6A7"/>
    <w:rsid w:val="00926C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2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C092-321B-46D4-ADB0-3CAE23B2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285</cp:revision>
  <dcterms:created xsi:type="dcterms:W3CDTF">2024-03-07T00:51:00Z</dcterms:created>
  <dcterms:modified xsi:type="dcterms:W3CDTF">2025-05-07T12:31:00Z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